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B47ABB" w:rsidRPr="00B47ABB" w:rsidRDefault="005F3F2E" w:rsidP="00B47A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B47ABB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B47ABB">
        <w:rPr>
          <w:rFonts w:ascii="Times New Roman" w:eastAsia="Times New Roman" w:hAnsi="Times New Roman" w:cs="Times New Roman"/>
          <w:sz w:val="24"/>
          <w:szCs w:val="24"/>
        </w:rPr>
        <w:t>Администрация  Партизанского городского округа  в  лице  </w:t>
      </w:r>
      <w:r w:rsidR="00441114" w:rsidRPr="00B47ABB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B47ABB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B47ABB">
        <w:rPr>
          <w:rFonts w:ascii="Times New Roman" w:hAnsi="Times New Roman" w:cs="Times New Roman"/>
          <w:sz w:val="24"/>
          <w:szCs w:val="24"/>
        </w:rPr>
        <w:t>по проект</w:t>
      </w:r>
      <w:r w:rsidR="00942F93" w:rsidRPr="00B47ABB">
        <w:rPr>
          <w:rFonts w:ascii="Times New Roman" w:hAnsi="Times New Roman" w:cs="Times New Roman"/>
          <w:sz w:val="24"/>
          <w:szCs w:val="24"/>
        </w:rPr>
        <w:t>у</w:t>
      </w:r>
      <w:r w:rsidR="0095200A" w:rsidRPr="00B47ABB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B47ABB">
        <w:rPr>
          <w:rFonts w:ascii="Times New Roman" w:hAnsi="Times New Roman" w:cs="Times New Roman"/>
          <w:sz w:val="24"/>
          <w:szCs w:val="24"/>
        </w:rPr>
        <w:t>шени</w:t>
      </w:r>
      <w:r w:rsidR="00942F93" w:rsidRPr="00B47ABB">
        <w:rPr>
          <w:rFonts w:ascii="Times New Roman" w:hAnsi="Times New Roman" w:cs="Times New Roman"/>
          <w:sz w:val="24"/>
          <w:szCs w:val="24"/>
        </w:rPr>
        <w:t>я</w:t>
      </w:r>
      <w:r w:rsidR="00255745" w:rsidRPr="00B47ABB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942F93" w:rsidRPr="00B47ABB">
        <w:rPr>
          <w:rFonts w:ascii="Times New Roman" w:hAnsi="Times New Roman" w:cs="Times New Roman"/>
          <w:sz w:val="24"/>
          <w:szCs w:val="24"/>
        </w:rPr>
        <w:t>я</w:t>
      </w:r>
      <w:r w:rsidR="0095200A" w:rsidRPr="00B47ABB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942F93" w:rsidRPr="00B47ABB">
        <w:rPr>
          <w:rFonts w:ascii="Times New Roman" w:hAnsi="Times New Roman" w:cs="Times New Roman"/>
          <w:sz w:val="24"/>
          <w:szCs w:val="24"/>
        </w:rPr>
        <w:t>й</w:t>
      </w:r>
      <w:r w:rsidR="0095200A" w:rsidRPr="00B47ABB">
        <w:rPr>
          <w:rFonts w:ascii="Times New Roman" w:hAnsi="Times New Roman" w:cs="Times New Roman"/>
          <w:sz w:val="24"/>
          <w:szCs w:val="24"/>
        </w:rPr>
        <w:t xml:space="preserve"> вид использования </w:t>
      </w:r>
      <w:r w:rsidR="00942F93" w:rsidRPr="00B47ABB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B47ABB">
        <w:rPr>
          <w:rFonts w:ascii="Times New Roman" w:hAnsi="Times New Roman" w:cs="Times New Roman"/>
          <w:sz w:val="24"/>
          <w:szCs w:val="24"/>
        </w:rPr>
        <w:t xml:space="preserve">) </w:t>
      </w:r>
      <w:r w:rsidR="005174BD" w:rsidRPr="00B47ABB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70449F" w:rsidRPr="00B47ABB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70449F" w:rsidRPr="00B47ABB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70449F" w:rsidRPr="00B47AB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от  </w:t>
      </w:r>
      <w:r w:rsidR="00D53B8F" w:rsidRPr="00B47ABB">
        <w:rPr>
          <w:rFonts w:ascii="Times New Roman" w:hAnsi="Times New Roman" w:cs="Times New Roman"/>
          <w:sz w:val="24"/>
          <w:szCs w:val="24"/>
        </w:rPr>
        <w:t>27</w:t>
      </w:r>
      <w:r w:rsidR="0070449F" w:rsidRPr="00B47ABB">
        <w:rPr>
          <w:rFonts w:ascii="Times New Roman" w:hAnsi="Times New Roman" w:cs="Times New Roman"/>
          <w:sz w:val="24"/>
          <w:szCs w:val="24"/>
        </w:rPr>
        <w:t xml:space="preserve"> </w:t>
      </w:r>
      <w:r w:rsidR="00B47ABB" w:rsidRPr="00B47ABB">
        <w:rPr>
          <w:rFonts w:ascii="Times New Roman" w:hAnsi="Times New Roman" w:cs="Times New Roman"/>
          <w:sz w:val="24"/>
          <w:szCs w:val="24"/>
        </w:rPr>
        <w:t>июня</w:t>
      </w:r>
      <w:r w:rsidR="0070449F" w:rsidRPr="00B47ABB">
        <w:rPr>
          <w:rFonts w:ascii="Times New Roman" w:hAnsi="Times New Roman" w:cs="Times New Roman"/>
          <w:sz w:val="24"/>
          <w:szCs w:val="24"/>
        </w:rPr>
        <w:t xml:space="preserve"> 202</w:t>
      </w:r>
      <w:r w:rsidR="00D775C8" w:rsidRPr="00B47ABB">
        <w:rPr>
          <w:rFonts w:ascii="Times New Roman" w:hAnsi="Times New Roman" w:cs="Times New Roman"/>
          <w:sz w:val="24"/>
          <w:szCs w:val="24"/>
        </w:rPr>
        <w:t>4 года</w:t>
      </w:r>
      <w:proofErr w:type="gramEnd"/>
      <w:r w:rsidR="00D775C8" w:rsidRPr="00B47ABB">
        <w:rPr>
          <w:rFonts w:ascii="Times New Roman" w:hAnsi="Times New Roman" w:cs="Times New Roman"/>
          <w:sz w:val="24"/>
          <w:szCs w:val="24"/>
        </w:rPr>
        <w:t xml:space="preserve"> № </w:t>
      </w:r>
      <w:r w:rsidR="00B47ABB" w:rsidRPr="00B47ABB">
        <w:rPr>
          <w:rFonts w:ascii="Times New Roman" w:hAnsi="Times New Roman" w:cs="Times New Roman"/>
          <w:sz w:val="24"/>
          <w:szCs w:val="24"/>
        </w:rPr>
        <w:t>1120</w:t>
      </w:r>
      <w:r w:rsidR="0070449F" w:rsidRPr="00B47ABB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0449F" w:rsidRPr="00B47ABB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70449F" w:rsidRPr="00B47ABB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</w:t>
      </w:r>
      <w:r w:rsidR="00B47ABB" w:rsidRPr="00B47ABB">
        <w:rPr>
          <w:rFonts w:ascii="Times New Roman" w:hAnsi="Times New Roman" w:cs="Times New Roman"/>
          <w:sz w:val="24"/>
          <w:szCs w:val="24"/>
        </w:rPr>
        <w:t xml:space="preserve">примерно в 54 метрах по направлению на северо-восток относительно ориентира -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B47ABB" w:rsidRPr="00B47AB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47ABB" w:rsidRPr="00B47A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47ABB" w:rsidRPr="00B47ABB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B47ABB" w:rsidRPr="00B47ABB">
        <w:rPr>
          <w:rFonts w:ascii="Times New Roman" w:hAnsi="Times New Roman" w:cs="Times New Roman"/>
          <w:sz w:val="24"/>
          <w:szCs w:val="24"/>
        </w:rPr>
        <w:t>, ул. Аэродромная, дом 17, площадь земельного участка 283 кв. м.</w:t>
      </w:r>
    </w:p>
    <w:p w:rsidR="001B6F7B" w:rsidRPr="0070449F" w:rsidRDefault="002E3954" w:rsidP="00B47AB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49F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r w:rsidRPr="0070449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D775C8">
        <w:rPr>
          <w:rFonts w:ascii="Times New Roman" w:hAnsi="Times New Roman" w:cs="Times New Roman"/>
          <w:iCs/>
          <w:sz w:val="24"/>
          <w:szCs w:val="24"/>
          <w:lang w:bidi="en-US"/>
        </w:rPr>
        <w:t>ЦС</w:t>
      </w:r>
      <w:r w:rsidR="00B47ABB">
        <w:rPr>
          <w:rFonts w:ascii="Times New Roman" w:hAnsi="Times New Roman" w:cs="Times New Roman"/>
          <w:iCs/>
          <w:sz w:val="24"/>
          <w:szCs w:val="24"/>
          <w:lang w:bidi="en-US"/>
        </w:rPr>
        <w:t>3</w:t>
      </w:r>
      <w:r w:rsidR="00E8525A" w:rsidRPr="0070449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E8525A" w:rsidRPr="0070449F">
        <w:rPr>
          <w:rFonts w:ascii="Times New Roman" w:hAnsi="Times New Roman" w:cs="Times New Roman"/>
          <w:sz w:val="24"/>
          <w:szCs w:val="24"/>
        </w:rPr>
        <w:t xml:space="preserve">зона </w:t>
      </w:r>
      <w:r w:rsidR="00B47ABB">
        <w:rPr>
          <w:rFonts w:ascii="Times New Roman" w:hAnsi="Times New Roman" w:cs="Times New Roman"/>
          <w:sz w:val="24"/>
          <w:szCs w:val="24"/>
        </w:rPr>
        <w:t xml:space="preserve">размещения </w:t>
      </w:r>
      <w:proofErr w:type="spellStart"/>
      <w:r w:rsidR="00B47ABB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B47ABB">
        <w:rPr>
          <w:rFonts w:ascii="Times New Roman" w:hAnsi="Times New Roman" w:cs="Times New Roman"/>
          <w:sz w:val="24"/>
          <w:szCs w:val="24"/>
        </w:rPr>
        <w:t xml:space="preserve"> – спортивных комплексов и спортивно – зрелищных сооружений.</w:t>
      </w:r>
    </w:p>
    <w:p w:rsidR="00A53B82" w:rsidRPr="0070449F" w:rsidRDefault="00255745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49F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70449F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70449F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70449F">
        <w:rPr>
          <w:rFonts w:ascii="Times New Roman" w:hAnsi="Times New Roman" w:cs="Times New Roman"/>
          <w:sz w:val="24"/>
          <w:szCs w:val="24"/>
        </w:rPr>
        <w:t>«</w:t>
      </w:r>
      <w:r w:rsidR="00E8525A" w:rsidRPr="0070449F">
        <w:rPr>
          <w:rFonts w:ascii="Times New Roman" w:hAnsi="Times New Roman" w:cs="Times New Roman"/>
          <w:sz w:val="24"/>
          <w:szCs w:val="24"/>
        </w:rPr>
        <w:t>ведение огородничества</w:t>
      </w:r>
      <w:r w:rsidR="0026081D" w:rsidRPr="0070449F">
        <w:rPr>
          <w:rFonts w:ascii="Times New Roman" w:hAnsi="Times New Roman" w:cs="Times New Roman"/>
          <w:sz w:val="24"/>
          <w:szCs w:val="24"/>
        </w:rPr>
        <w:t>»</w:t>
      </w:r>
      <w:r w:rsidR="00172558" w:rsidRPr="00704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49F">
        <w:rPr>
          <w:rFonts w:ascii="Times New Roman" w:hAnsi="Times New Roman" w:cs="Times New Roman"/>
          <w:sz w:val="24"/>
          <w:szCs w:val="24"/>
        </w:rPr>
        <w:t xml:space="preserve">(код </w:t>
      </w:r>
      <w:r w:rsidR="00E8525A" w:rsidRPr="0070449F">
        <w:rPr>
          <w:rFonts w:ascii="Times New Roman" w:hAnsi="Times New Roman" w:cs="Times New Roman"/>
          <w:sz w:val="24"/>
          <w:szCs w:val="24"/>
        </w:rPr>
        <w:t xml:space="preserve"> 13</w:t>
      </w:r>
      <w:r w:rsidR="002E3954" w:rsidRPr="0070449F">
        <w:rPr>
          <w:rFonts w:ascii="Times New Roman" w:hAnsi="Times New Roman" w:cs="Times New Roman"/>
          <w:sz w:val="24"/>
          <w:szCs w:val="24"/>
        </w:rPr>
        <w:t>.1</w:t>
      </w:r>
      <w:r w:rsidR="0026081D" w:rsidRPr="0070449F">
        <w:rPr>
          <w:rFonts w:ascii="Times New Roman" w:hAnsi="Times New Roman" w:cs="Times New Roman"/>
          <w:sz w:val="24"/>
          <w:szCs w:val="24"/>
        </w:rPr>
        <w:t>.</w:t>
      </w:r>
      <w:r w:rsidRPr="0070449F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6081D" w:rsidRPr="0070449F" w:rsidRDefault="0026081D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55745" w:rsidRPr="0070449F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49F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70449F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49F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</w:t>
      </w:r>
      <w:r w:rsidR="001E43BA" w:rsidRPr="0070449F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70449F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="00080735" w:rsidRPr="002630DA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="00E8525A" w:rsidRPr="002630D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47ABB">
        <w:rPr>
          <w:rFonts w:ascii="Times New Roman" w:eastAsia="Times New Roman" w:hAnsi="Times New Roman" w:cs="Times New Roman"/>
          <w:sz w:val="24"/>
          <w:szCs w:val="24"/>
        </w:rPr>
        <w:t>17</w:t>
      </w:r>
      <w:r w:rsidR="00BA5958" w:rsidRPr="00610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7ABB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BA5958" w:rsidRPr="00610B67">
        <w:rPr>
          <w:rFonts w:ascii="Times New Roman" w:eastAsia="Times New Roman" w:hAnsi="Times New Roman" w:cs="Times New Roman"/>
          <w:sz w:val="24"/>
          <w:szCs w:val="24"/>
        </w:rPr>
        <w:t xml:space="preserve"> 2024 г. № </w:t>
      </w:r>
      <w:r w:rsidR="00F617B2" w:rsidRPr="00F617B2">
        <w:rPr>
          <w:rFonts w:ascii="Times New Roman" w:eastAsia="Times New Roman" w:hAnsi="Times New Roman" w:cs="Times New Roman"/>
          <w:sz w:val="24"/>
          <w:szCs w:val="24"/>
        </w:rPr>
        <w:t>126</w:t>
      </w:r>
      <w:r w:rsidR="00BA5958" w:rsidRPr="00F617B2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BA5958" w:rsidRPr="0070449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70449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0449F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6E31C1" w:rsidRPr="006577F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6577F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7F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6577F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6577F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0449F" w:rsidRPr="006577F5">
        <w:rPr>
          <w:rFonts w:ascii="Times New Roman" w:eastAsia="Calibri" w:hAnsi="Times New Roman" w:cs="Times New Roman"/>
          <w:sz w:val="24"/>
          <w:szCs w:val="24"/>
        </w:rPr>
        <w:t>у</w:t>
      </w:r>
      <w:r w:rsidRPr="006577F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6577F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7F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6577F5">
        <w:rPr>
          <w:rFonts w:ascii="Times New Roman" w:hAnsi="Times New Roman" w:cs="Times New Roman"/>
          <w:sz w:val="24"/>
          <w:szCs w:val="24"/>
        </w:rPr>
        <w:t>проект</w:t>
      </w:r>
      <w:r w:rsidR="0070449F" w:rsidRPr="006577F5">
        <w:rPr>
          <w:rFonts w:ascii="Times New Roman" w:hAnsi="Times New Roman" w:cs="Times New Roman"/>
          <w:sz w:val="24"/>
          <w:szCs w:val="24"/>
        </w:rPr>
        <w:t xml:space="preserve"> </w:t>
      </w:r>
      <w:r w:rsidRPr="006577F5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0449F" w:rsidRPr="006577F5">
        <w:rPr>
          <w:rFonts w:ascii="Times New Roman" w:hAnsi="Times New Roman" w:cs="Times New Roman"/>
          <w:sz w:val="24"/>
          <w:szCs w:val="24"/>
        </w:rPr>
        <w:t>я</w:t>
      </w:r>
      <w:r w:rsidRPr="006577F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0449F" w:rsidRPr="006577F5">
        <w:rPr>
          <w:rFonts w:ascii="Times New Roman" w:hAnsi="Times New Roman" w:cs="Times New Roman"/>
          <w:sz w:val="24"/>
          <w:szCs w:val="24"/>
        </w:rPr>
        <w:t>я</w:t>
      </w:r>
      <w:r w:rsidRPr="006577F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0449F" w:rsidRPr="006577F5">
        <w:rPr>
          <w:rFonts w:ascii="Times New Roman" w:hAnsi="Times New Roman" w:cs="Times New Roman"/>
          <w:sz w:val="24"/>
          <w:szCs w:val="24"/>
        </w:rPr>
        <w:t>й</w:t>
      </w:r>
      <w:r w:rsidRPr="006577F5">
        <w:rPr>
          <w:rFonts w:ascii="Times New Roman" w:hAnsi="Times New Roman" w:cs="Times New Roman"/>
          <w:sz w:val="24"/>
          <w:szCs w:val="24"/>
        </w:rPr>
        <w:t xml:space="preserve"> вид</w:t>
      </w:r>
      <w:r w:rsidR="0070449F" w:rsidRPr="006577F5">
        <w:rPr>
          <w:rFonts w:ascii="Times New Roman" w:hAnsi="Times New Roman" w:cs="Times New Roman"/>
          <w:sz w:val="24"/>
          <w:szCs w:val="24"/>
        </w:rPr>
        <w:t xml:space="preserve"> </w:t>
      </w:r>
      <w:r w:rsidRPr="006577F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0449F" w:rsidRPr="006577F5">
        <w:rPr>
          <w:rFonts w:ascii="Times New Roman" w:hAnsi="Times New Roman" w:cs="Times New Roman"/>
          <w:sz w:val="24"/>
          <w:szCs w:val="24"/>
        </w:rPr>
        <w:t>ого</w:t>
      </w:r>
      <w:r w:rsidRPr="006577F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0449F" w:rsidRPr="006577F5">
        <w:rPr>
          <w:rFonts w:ascii="Times New Roman" w:hAnsi="Times New Roman" w:cs="Times New Roman"/>
          <w:sz w:val="24"/>
          <w:szCs w:val="24"/>
        </w:rPr>
        <w:t>а</w:t>
      </w:r>
      <w:r w:rsidRPr="006577F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6577F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7F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6577F5">
        <w:rPr>
          <w:rFonts w:ascii="Times New Roman" w:hAnsi="Times New Roman" w:cs="Times New Roman"/>
          <w:sz w:val="24"/>
          <w:szCs w:val="24"/>
        </w:rPr>
        <w:t>схем</w:t>
      </w:r>
      <w:r w:rsidR="0070449F" w:rsidRPr="006577F5">
        <w:rPr>
          <w:rFonts w:ascii="Times New Roman" w:hAnsi="Times New Roman" w:cs="Times New Roman"/>
          <w:sz w:val="24"/>
          <w:szCs w:val="24"/>
        </w:rPr>
        <w:t>а</w:t>
      </w:r>
      <w:r w:rsidR="008644E3" w:rsidRPr="006577F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6577F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6577F5" w:rsidRPr="006577F5">
        <w:rPr>
          <w:rFonts w:ascii="Times New Roman" w:hAnsi="Times New Roman" w:cs="Times New Roman"/>
          <w:sz w:val="24"/>
          <w:szCs w:val="24"/>
        </w:rPr>
        <w:t>ого</w:t>
      </w:r>
      <w:r w:rsidR="003A283C" w:rsidRPr="006577F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6577F5" w:rsidRPr="006577F5">
        <w:rPr>
          <w:rFonts w:ascii="Times New Roman" w:hAnsi="Times New Roman" w:cs="Times New Roman"/>
          <w:sz w:val="24"/>
          <w:szCs w:val="24"/>
        </w:rPr>
        <w:t xml:space="preserve">ого </w:t>
      </w:r>
      <w:r w:rsidR="003A283C" w:rsidRPr="006577F5">
        <w:rPr>
          <w:rFonts w:ascii="Times New Roman" w:hAnsi="Times New Roman" w:cs="Times New Roman"/>
          <w:sz w:val="24"/>
          <w:szCs w:val="24"/>
        </w:rPr>
        <w:t>участк</w:t>
      </w:r>
      <w:r w:rsidR="006577F5" w:rsidRPr="006577F5">
        <w:rPr>
          <w:rFonts w:ascii="Times New Roman" w:hAnsi="Times New Roman" w:cs="Times New Roman"/>
          <w:sz w:val="24"/>
          <w:szCs w:val="24"/>
        </w:rPr>
        <w:t>а</w:t>
      </w:r>
      <w:r w:rsidR="003A283C" w:rsidRPr="006577F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70449F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C03009" w:rsidRPr="003E51E8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3E51E8">
        <w:rPr>
          <w:b w:val="0"/>
          <w:sz w:val="24"/>
        </w:rPr>
        <w:t>Наименование  официального  сайта,  на  котором буд</w:t>
      </w:r>
      <w:r w:rsidR="006577F5" w:rsidRPr="003E51E8">
        <w:rPr>
          <w:b w:val="0"/>
          <w:sz w:val="24"/>
        </w:rPr>
        <w:t>е</w:t>
      </w:r>
      <w:r w:rsidR="007137A4" w:rsidRPr="003E51E8">
        <w:rPr>
          <w:b w:val="0"/>
          <w:sz w:val="24"/>
        </w:rPr>
        <w:t>т</w:t>
      </w:r>
      <w:r w:rsidRPr="003E51E8">
        <w:rPr>
          <w:b w:val="0"/>
          <w:sz w:val="24"/>
        </w:rPr>
        <w:t xml:space="preserve"> размещен</w:t>
      </w:r>
      <w:r w:rsidR="006577F5" w:rsidRPr="003E51E8">
        <w:rPr>
          <w:b w:val="0"/>
          <w:sz w:val="24"/>
        </w:rPr>
        <w:t xml:space="preserve"> </w:t>
      </w:r>
      <w:r w:rsidR="007137A4" w:rsidRPr="003E51E8">
        <w:rPr>
          <w:b w:val="0"/>
          <w:sz w:val="24"/>
        </w:rPr>
        <w:t xml:space="preserve"> П</w:t>
      </w:r>
      <w:r w:rsidRPr="003E51E8">
        <w:rPr>
          <w:b w:val="0"/>
          <w:sz w:val="24"/>
        </w:rPr>
        <w:t>роект, подлежащи</w:t>
      </w:r>
      <w:r w:rsidR="006577F5" w:rsidRPr="003E51E8">
        <w:rPr>
          <w:b w:val="0"/>
          <w:sz w:val="24"/>
        </w:rPr>
        <w:t>й</w:t>
      </w:r>
      <w:r w:rsidRPr="003E51E8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6577F5" w:rsidRPr="003E51E8">
        <w:rPr>
          <w:b w:val="0"/>
          <w:sz w:val="24"/>
        </w:rPr>
        <w:t>ему</w:t>
      </w:r>
      <w:r w:rsidRPr="003E51E8">
        <w:rPr>
          <w:b w:val="0"/>
          <w:sz w:val="24"/>
        </w:rPr>
        <w:t xml:space="preserve">:   </w:t>
      </w:r>
      <w:hyperlink r:id="rId7" w:history="1">
        <w:r w:rsidRPr="003E51E8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3E51E8">
        <w:rPr>
          <w:b w:val="0"/>
          <w:sz w:val="24"/>
        </w:rPr>
        <w:t xml:space="preserve"> (раздел «Градостроительство»).</w:t>
      </w:r>
    </w:p>
    <w:p w:rsidR="00C03009" w:rsidRPr="003E51E8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3E51E8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1E8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3E51E8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1E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3E51E8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3E51E8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1E8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 участк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использования, правообладателям объектов капитального строительства, расположенных на земельных участках, имеющих общие границы с земельным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разрешени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92523F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Партизанского городского округа.</w:t>
      </w:r>
    </w:p>
    <w:p w:rsidR="00BF4EB5" w:rsidRPr="0092523F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92523F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92523F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92523F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lastRenderedPageBreak/>
        <w:t>7. Подготовка, оформление и обеспечение опубликования заключения о результатах публичных слушаний по Проект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в официальном печатном средстве массовой информации </w:t>
      </w:r>
      <w:r w:rsidR="00C03009" w:rsidRPr="0092523F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92523F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9252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92523F" w:rsidRDefault="005E2AAE" w:rsidP="00B47A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92523F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23F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92523F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92523F" w:rsidRPr="0092523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92523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92523F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3F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92523F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92523F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92523F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3F">
        <w:rPr>
          <w:rFonts w:ascii="Times New Roman" w:hAnsi="Times New Roman" w:cs="Times New Roman"/>
          <w:sz w:val="24"/>
          <w:szCs w:val="24"/>
        </w:rPr>
        <w:t>Экспозици</w:t>
      </w:r>
      <w:r w:rsidR="0092523F" w:rsidRPr="0092523F">
        <w:rPr>
          <w:rFonts w:ascii="Times New Roman" w:hAnsi="Times New Roman" w:cs="Times New Roman"/>
          <w:sz w:val="24"/>
          <w:szCs w:val="24"/>
        </w:rPr>
        <w:t>я</w:t>
      </w:r>
      <w:r w:rsidRPr="0092523F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92523F">
        <w:rPr>
          <w:rFonts w:ascii="Times New Roman" w:hAnsi="Times New Roman" w:cs="Times New Roman"/>
          <w:sz w:val="24"/>
          <w:szCs w:val="24"/>
        </w:rPr>
        <w:t>роект</w:t>
      </w:r>
      <w:r w:rsidR="0092523F" w:rsidRPr="0092523F">
        <w:rPr>
          <w:rFonts w:ascii="Times New Roman" w:hAnsi="Times New Roman" w:cs="Times New Roman"/>
          <w:sz w:val="24"/>
          <w:szCs w:val="24"/>
        </w:rPr>
        <w:t>а</w:t>
      </w:r>
      <w:r w:rsidR="001F7378" w:rsidRPr="0092523F">
        <w:rPr>
          <w:rFonts w:ascii="Times New Roman" w:hAnsi="Times New Roman" w:cs="Times New Roman"/>
          <w:sz w:val="24"/>
          <w:szCs w:val="24"/>
        </w:rPr>
        <w:t>, подлежащ</w:t>
      </w:r>
      <w:r w:rsidR="0092523F" w:rsidRPr="0092523F">
        <w:rPr>
          <w:rFonts w:ascii="Times New Roman" w:hAnsi="Times New Roman" w:cs="Times New Roman"/>
          <w:sz w:val="24"/>
          <w:szCs w:val="24"/>
        </w:rPr>
        <w:t>его</w:t>
      </w:r>
      <w:r w:rsidR="001F7378" w:rsidRPr="0092523F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92523F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92523F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92523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92523F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92523F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92523F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92523F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92523F">
        <w:rPr>
          <w:rFonts w:ascii="Times New Roman" w:hAnsi="Times New Roman" w:cs="Times New Roman"/>
          <w:sz w:val="24"/>
          <w:szCs w:val="24"/>
        </w:rPr>
        <w:t>1</w:t>
      </w:r>
      <w:r w:rsidR="005E2AAE" w:rsidRPr="0092523F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92523F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92523F">
        <w:rPr>
          <w:rFonts w:ascii="Times New Roman" w:hAnsi="Times New Roman" w:cs="Times New Roman"/>
          <w:sz w:val="24"/>
          <w:szCs w:val="24"/>
        </w:rPr>
        <w:t>)</w:t>
      </w:r>
      <w:r w:rsidR="0038582C" w:rsidRPr="009252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92523F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3F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92523F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92523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92523F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A53B82" w:rsidRPr="00B47ABB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2523F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92523F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92523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92523F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7ABB">
        <w:rPr>
          <w:rFonts w:ascii="Times New Roman" w:eastAsia="Times New Roman" w:hAnsi="Times New Roman" w:cs="Times New Roman"/>
          <w:sz w:val="24"/>
          <w:szCs w:val="24"/>
        </w:rPr>
        <w:t>19</w:t>
      </w:r>
      <w:r w:rsidR="002C59B8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7ABB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B431FF" w:rsidRPr="0092523F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5F3F2E" w:rsidRPr="0092523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92523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B47ABB">
        <w:rPr>
          <w:rFonts w:ascii="Times New Roman" w:eastAsia="Times New Roman" w:hAnsi="Times New Roman" w:cs="Times New Roman"/>
          <w:sz w:val="24"/>
          <w:szCs w:val="24"/>
        </w:rPr>
        <w:t>30</w:t>
      </w:r>
      <w:r w:rsidR="00B431FF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DFD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B47ABB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71DF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431FF" w:rsidRPr="0092523F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E2AAE" w:rsidRPr="0009105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052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09105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052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слушаний, прошедшие идентификацию, вправе вносить предложения и замечания, касающиеся Проект</w:t>
      </w:r>
      <w:r w:rsidR="00091052" w:rsidRPr="000910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52">
        <w:rPr>
          <w:rFonts w:ascii="Times New Roman" w:hAnsi="Times New Roman" w:cs="Times New Roman"/>
          <w:color w:val="000000"/>
          <w:sz w:val="24"/>
          <w:szCs w:val="24"/>
        </w:rPr>
        <w:t>а) в письменной форме, в адрес Комиссии по подготовке проекта Правил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A53B82" w:rsidRPr="00B47ABB" w:rsidRDefault="005E2AAE" w:rsidP="00B47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B47ABB">
        <w:rPr>
          <w:rFonts w:ascii="Times New Roman" w:hAnsi="Times New Roman" w:cs="Times New Roman"/>
          <w:sz w:val="24"/>
          <w:szCs w:val="24"/>
        </w:rPr>
        <w:t>19</w:t>
      </w:r>
      <w:r w:rsidR="000A596F">
        <w:rPr>
          <w:rFonts w:ascii="Times New Roman" w:hAnsi="Times New Roman" w:cs="Times New Roman"/>
          <w:sz w:val="24"/>
          <w:szCs w:val="24"/>
        </w:rPr>
        <w:t xml:space="preserve"> </w:t>
      </w:r>
      <w:r w:rsidR="00B47ABB">
        <w:rPr>
          <w:rFonts w:ascii="Times New Roman" w:hAnsi="Times New Roman" w:cs="Times New Roman"/>
          <w:sz w:val="24"/>
          <w:szCs w:val="24"/>
        </w:rPr>
        <w:t>июля</w:t>
      </w:r>
      <w:r w:rsidR="000A596F">
        <w:rPr>
          <w:rFonts w:ascii="Times New Roman" w:hAnsi="Times New Roman" w:cs="Times New Roman"/>
          <w:sz w:val="24"/>
          <w:szCs w:val="24"/>
        </w:rPr>
        <w:t xml:space="preserve"> 2024</w:t>
      </w:r>
      <w:r w:rsidR="009C1464">
        <w:rPr>
          <w:rFonts w:ascii="Times New Roman" w:hAnsi="Times New Roman" w:cs="Times New Roman"/>
          <w:sz w:val="24"/>
          <w:szCs w:val="24"/>
        </w:rPr>
        <w:t xml:space="preserve"> г. до 17:30 часов </w:t>
      </w:r>
      <w:r w:rsidR="00992C32">
        <w:rPr>
          <w:rFonts w:ascii="Times New Roman" w:hAnsi="Times New Roman" w:cs="Times New Roman"/>
          <w:sz w:val="24"/>
          <w:szCs w:val="24"/>
        </w:rPr>
        <w:t>по</w:t>
      </w:r>
      <w:r w:rsidR="00AD7BDB">
        <w:rPr>
          <w:rFonts w:ascii="Times New Roman" w:hAnsi="Times New Roman" w:cs="Times New Roman"/>
          <w:sz w:val="24"/>
          <w:szCs w:val="24"/>
        </w:rPr>
        <w:t xml:space="preserve"> </w:t>
      </w:r>
      <w:r w:rsidR="00B47ABB">
        <w:rPr>
          <w:rFonts w:ascii="Times New Roman" w:hAnsi="Times New Roman" w:cs="Times New Roman"/>
          <w:sz w:val="24"/>
          <w:szCs w:val="24"/>
        </w:rPr>
        <w:t>24</w:t>
      </w:r>
      <w:r w:rsidR="000A596F">
        <w:rPr>
          <w:rFonts w:ascii="Times New Roman" w:hAnsi="Times New Roman" w:cs="Times New Roman"/>
          <w:sz w:val="24"/>
          <w:szCs w:val="24"/>
        </w:rPr>
        <w:t xml:space="preserve"> </w:t>
      </w:r>
      <w:r w:rsidR="00A162E1">
        <w:rPr>
          <w:rFonts w:ascii="Times New Roman" w:hAnsi="Times New Roman" w:cs="Times New Roman"/>
          <w:sz w:val="24"/>
          <w:szCs w:val="24"/>
        </w:rPr>
        <w:t>ию</w:t>
      </w:r>
      <w:r w:rsidR="00B47ABB">
        <w:rPr>
          <w:rFonts w:ascii="Times New Roman" w:hAnsi="Times New Roman" w:cs="Times New Roman"/>
          <w:sz w:val="24"/>
          <w:szCs w:val="24"/>
        </w:rPr>
        <w:t>л</w:t>
      </w:r>
      <w:r w:rsidR="00A162E1">
        <w:rPr>
          <w:rFonts w:ascii="Times New Roman" w:hAnsi="Times New Roman" w:cs="Times New Roman"/>
          <w:sz w:val="24"/>
          <w:szCs w:val="24"/>
        </w:rPr>
        <w:t>я</w:t>
      </w:r>
      <w:r w:rsidR="000A596F">
        <w:rPr>
          <w:rFonts w:ascii="Times New Roman" w:hAnsi="Times New Roman" w:cs="Times New Roman"/>
          <w:sz w:val="24"/>
          <w:szCs w:val="24"/>
        </w:rPr>
        <w:t xml:space="preserve"> 2024</w:t>
      </w:r>
      <w:r w:rsidRPr="00A55B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B47ABB">
        <w:rPr>
          <w:rFonts w:ascii="Times New Roman" w:eastAsia="Times New Roman" w:hAnsi="Times New Roman" w:cs="Times New Roman"/>
          <w:sz w:val="24"/>
          <w:szCs w:val="24"/>
        </w:rPr>
        <w:t>30</w:t>
      </w:r>
      <w:r w:rsidR="000A5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DFD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B47ABB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71DF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A596F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FF4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1</w:t>
      </w:r>
      <w:r w:rsidR="000A596F">
        <w:rPr>
          <w:rFonts w:ascii="Times New Roman" w:eastAsia="Times New Roman" w:hAnsi="Times New Roman" w:cs="Times New Roman"/>
          <w:sz w:val="24"/>
          <w:szCs w:val="24"/>
        </w:rPr>
        <w:t>5:00 часов</w:t>
      </w:r>
      <w:r w:rsidR="009D7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</w:t>
      </w:r>
      <w:r w:rsidR="00610B67">
        <w:rPr>
          <w:rFonts w:ascii="Times New Roman" w:eastAsia="Times New Roman" w:hAnsi="Times New Roman" w:cs="Times New Roman"/>
          <w:sz w:val="24"/>
          <w:szCs w:val="24"/>
        </w:rPr>
        <w:t>7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610B67">
        <w:rPr>
          <w:rFonts w:ascii="Times New Roman" w:eastAsia="Times New Roman" w:hAnsi="Times New Roman" w:cs="Times New Roman"/>
          <w:sz w:val="24"/>
          <w:szCs w:val="24"/>
        </w:rPr>
        <w:t>608</w:t>
      </w:r>
    </w:p>
    <w:p w:rsidR="00F43829" w:rsidRPr="00A55BF9" w:rsidRDefault="00F43829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2630DA" w:rsidRDefault="005F3F2E" w:rsidP="00263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0DA" w:rsidRDefault="002630DA" w:rsidP="005F3F2E">
      <w:pPr>
        <w:spacing w:after="0" w:line="240" w:lineRule="auto"/>
      </w:pPr>
      <w:r>
        <w:separator/>
      </w:r>
    </w:p>
  </w:endnote>
  <w:endnote w:type="continuationSeparator" w:id="0">
    <w:p w:rsidR="002630DA" w:rsidRDefault="002630DA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0DA" w:rsidRDefault="002630DA" w:rsidP="005F3F2E">
      <w:pPr>
        <w:spacing w:after="0" w:line="240" w:lineRule="auto"/>
      </w:pPr>
      <w:r>
        <w:separator/>
      </w:r>
    </w:p>
  </w:footnote>
  <w:footnote w:type="continuationSeparator" w:id="0">
    <w:p w:rsidR="002630DA" w:rsidRDefault="002630DA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80735"/>
    <w:rsid w:val="0008541C"/>
    <w:rsid w:val="00090D43"/>
    <w:rsid w:val="00091052"/>
    <w:rsid w:val="00093DBF"/>
    <w:rsid w:val="000A596F"/>
    <w:rsid w:val="000D3F48"/>
    <w:rsid w:val="000F7F7B"/>
    <w:rsid w:val="001408ED"/>
    <w:rsid w:val="001522D6"/>
    <w:rsid w:val="00172558"/>
    <w:rsid w:val="001A1B13"/>
    <w:rsid w:val="001B216C"/>
    <w:rsid w:val="001B6F7B"/>
    <w:rsid w:val="001D56FA"/>
    <w:rsid w:val="001D5FE6"/>
    <w:rsid w:val="001E43BA"/>
    <w:rsid w:val="001F7378"/>
    <w:rsid w:val="00203477"/>
    <w:rsid w:val="00217971"/>
    <w:rsid w:val="00253BD9"/>
    <w:rsid w:val="00255745"/>
    <w:rsid w:val="0026081D"/>
    <w:rsid w:val="002630DA"/>
    <w:rsid w:val="002C59B8"/>
    <w:rsid w:val="002E3954"/>
    <w:rsid w:val="002F5F31"/>
    <w:rsid w:val="0031566D"/>
    <w:rsid w:val="00321856"/>
    <w:rsid w:val="00350DFC"/>
    <w:rsid w:val="00360251"/>
    <w:rsid w:val="00362E54"/>
    <w:rsid w:val="00384D5E"/>
    <w:rsid w:val="0038582C"/>
    <w:rsid w:val="003914F3"/>
    <w:rsid w:val="003A283C"/>
    <w:rsid w:val="003D4023"/>
    <w:rsid w:val="003E51E8"/>
    <w:rsid w:val="00400C91"/>
    <w:rsid w:val="00430C8C"/>
    <w:rsid w:val="004401F9"/>
    <w:rsid w:val="00441114"/>
    <w:rsid w:val="0044627E"/>
    <w:rsid w:val="004521A4"/>
    <w:rsid w:val="00480B4E"/>
    <w:rsid w:val="004A3DA5"/>
    <w:rsid w:val="0051167A"/>
    <w:rsid w:val="005174BD"/>
    <w:rsid w:val="00542C35"/>
    <w:rsid w:val="005675E3"/>
    <w:rsid w:val="00574DCE"/>
    <w:rsid w:val="00594F16"/>
    <w:rsid w:val="005A6D79"/>
    <w:rsid w:val="005B1C53"/>
    <w:rsid w:val="005C6068"/>
    <w:rsid w:val="005E2AAE"/>
    <w:rsid w:val="005F3F2E"/>
    <w:rsid w:val="00610B67"/>
    <w:rsid w:val="00653ABF"/>
    <w:rsid w:val="006577F5"/>
    <w:rsid w:val="00684CFB"/>
    <w:rsid w:val="00686462"/>
    <w:rsid w:val="006B7D99"/>
    <w:rsid w:val="006E31C1"/>
    <w:rsid w:val="006E6239"/>
    <w:rsid w:val="007002ED"/>
    <w:rsid w:val="00702CAE"/>
    <w:rsid w:val="0070449F"/>
    <w:rsid w:val="00705357"/>
    <w:rsid w:val="007137A4"/>
    <w:rsid w:val="007278BC"/>
    <w:rsid w:val="007304A8"/>
    <w:rsid w:val="00773010"/>
    <w:rsid w:val="00791DF3"/>
    <w:rsid w:val="007F2D97"/>
    <w:rsid w:val="007F4564"/>
    <w:rsid w:val="008401BF"/>
    <w:rsid w:val="00851E0B"/>
    <w:rsid w:val="008644E3"/>
    <w:rsid w:val="00871DFD"/>
    <w:rsid w:val="008B2B77"/>
    <w:rsid w:val="008C2CC9"/>
    <w:rsid w:val="008C4B35"/>
    <w:rsid w:val="008F4E9F"/>
    <w:rsid w:val="0092523F"/>
    <w:rsid w:val="00942F93"/>
    <w:rsid w:val="0095200A"/>
    <w:rsid w:val="00966E88"/>
    <w:rsid w:val="00992C32"/>
    <w:rsid w:val="009A5975"/>
    <w:rsid w:val="009C1464"/>
    <w:rsid w:val="009C5FDC"/>
    <w:rsid w:val="009D2FE8"/>
    <w:rsid w:val="009D7F79"/>
    <w:rsid w:val="009F3413"/>
    <w:rsid w:val="00A0377D"/>
    <w:rsid w:val="00A162E1"/>
    <w:rsid w:val="00A42041"/>
    <w:rsid w:val="00A53B82"/>
    <w:rsid w:val="00A55BF9"/>
    <w:rsid w:val="00A561A1"/>
    <w:rsid w:val="00A60A0E"/>
    <w:rsid w:val="00A85020"/>
    <w:rsid w:val="00AD7BDB"/>
    <w:rsid w:val="00B17174"/>
    <w:rsid w:val="00B35858"/>
    <w:rsid w:val="00B42D26"/>
    <w:rsid w:val="00B431FF"/>
    <w:rsid w:val="00B47ABB"/>
    <w:rsid w:val="00B91A4D"/>
    <w:rsid w:val="00BA5958"/>
    <w:rsid w:val="00BB4381"/>
    <w:rsid w:val="00BE35EC"/>
    <w:rsid w:val="00BF3A1B"/>
    <w:rsid w:val="00BF4EB5"/>
    <w:rsid w:val="00BF77FF"/>
    <w:rsid w:val="00C03009"/>
    <w:rsid w:val="00C03065"/>
    <w:rsid w:val="00C33DCC"/>
    <w:rsid w:val="00C616B9"/>
    <w:rsid w:val="00C91DEB"/>
    <w:rsid w:val="00CA017C"/>
    <w:rsid w:val="00CC2856"/>
    <w:rsid w:val="00CD39E8"/>
    <w:rsid w:val="00CD5223"/>
    <w:rsid w:val="00CD7AD6"/>
    <w:rsid w:val="00D53B8F"/>
    <w:rsid w:val="00D775C8"/>
    <w:rsid w:val="00D87BBF"/>
    <w:rsid w:val="00DA6EB8"/>
    <w:rsid w:val="00DE7A20"/>
    <w:rsid w:val="00DF7344"/>
    <w:rsid w:val="00E0543B"/>
    <w:rsid w:val="00E2223D"/>
    <w:rsid w:val="00E366A9"/>
    <w:rsid w:val="00E445C9"/>
    <w:rsid w:val="00E52E7A"/>
    <w:rsid w:val="00E8525A"/>
    <w:rsid w:val="00EB698B"/>
    <w:rsid w:val="00ED0EE0"/>
    <w:rsid w:val="00ED1FCD"/>
    <w:rsid w:val="00ED2022"/>
    <w:rsid w:val="00EE1440"/>
    <w:rsid w:val="00F2038E"/>
    <w:rsid w:val="00F414FE"/>
    <w:rsid w:val="00F43829"/>
    <w:rsid w:val="00F617B2"/>
    <w:rsid w:val="00F800D7"/>
    <w:rsid w:val="00F8374A"/>
    <w:rsid w:val="00F960EA"/>
    <w:rsid w:val="00FA787D"/>
    <w:rsid w:val="00FF4707"/>
    <w:rsid w:val="00FF586F"/>
    <w:rsid w:val="00FF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53</cp:revision>
  <cp:lastPrinted>2024-01-23T23:03:00Z</cp:lastPrinted>
  <dcterms:created xsi:type="dcterms:W3CDTF">2022-03-29T07:05:00Z</dcterms:created>
  <dcterms:modified xsi:type="dcterms:W3CDTF">2024-07-16T23:26:00Z</dcterms:modified>
</cp:coreProperties>
</file>