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849" w:rsidRDefault="00FD3EDE" w:rsidP="00FD3EDE">
      <w:pPr>
        <w:autoSpaceDE w:val="0"/>
        <w:autoSpaceDN w:val="0"/>
        <w:adjustRightInd w:val="0"/>
        <w:spacing w:after="0" w:line="360" w:lineRule="auto"/>
        <w:ind w:firstLine="709"/>
        <w:jc w:val="center"/>
        <w:rPr>
          <w:rFonts w:ascii="Times New Roman" w:hAnsi="Times New Roman" w:cs="Times New Roman"/>
          <w:bCs/>
          <w:sz w:val="24"/>
          <w:szCs w:val="24"/>
          <w:lang w:val="ru-RU"/>
        </w:rPr>
      </w:pPr>
      <w:r>
        <w:rPr>
          <w:rFonts w:ascii="Times New Roman" w:hAnsi="Times New Roman" w:cs="Times New Roman"/>
          <w:bCs/>
          <w:sz w:val="24"/>
          <w:szCs w:val="24"/>
          <w:lang w:val="ru-RU"/>
        </w:rPr>
        <w:t xml:space="preserve">                                                                                          УТВЕРЖДЕНА</w:t>
      </w:r>
    </w:p>
    <w:p w:rsidR="00FD3EDE" w:rsidRDefault="008C3849" w:rsidP="00FD3EDE">
      <w:pPr>
        <w:autoSpaceDE w:val="0"/>
        <w:autoSpaceDN w:val="0"/>
        <w:adjustRightInd w:val="0"/>
        <w:spacing w:after="0"/>
        <w:jc w:val="right"/>
        <w:rPr>
          <w:rFonts w:ascii="Times New Roman" w:hAnsi="Times New Roman" w:cs="Times New Roman"/>
          <w:bCs/>
          <w:sz w:val="24"/>
          <w:szCs w:val="24"/>
          <w:lang w:val="ru-RU"/>
        </w:rPr>
      </w:pPr>
      <w:r>
        <w:rPr>
          <w:rFonts w:ascii="Times New Roman" w:hAnsi="Times New Roman" w:cs="Times New Roman"/>
          <w:bCs/>
          <w:sz w:val="24"/>
          <w:szCs w:val="24"/>
          <w:lang w:val="ru-RU"/>
        </w:rPr>
        <w:t>п</w:t>
      </w:r>
      <w:r w:rsidRPr="008E4793">
        <w:rPr>
          <w:rFonts w:ascii="Times New Roman" w:hAnsi="Times New Roman" w:cs="Times New Roman"/>
          <w:bCs/>
          <w:sz w:val="24"/>
          <w:szCs w:val="24"/>
          <w:lang w:val="ru-RU"/>
        </w:rPr>
        <w:t>остановлением</w:t>
      </w:r>
      <w:r>
        <w:rPr>
          <w:rFonts w:ascii="Times New Roman" w:hAnsi="Times New Roman" w:cs="Times New Roman"/>
          <w:bCs/>
          <w:sz w:val="24"/>
          <w:szCs w:val="24"/>
          <w:lang w:val="ru-RU"/>
        </w:rPr>
        <w:t xml:space="preserve"> </w:t>
      </w:r>
      <w:r w:rsidRPr="008E4793">
        <w:rPr>
          <w:rFonts w:ascii="Times New Roman" w:hAnsi="Times New Roman" w:cs="Times New Roman"/>
          <w:bCs/>
          <w:sz w:val="24"/>
          <w:szCs w:val="24"/>
          <w:lang w:val="ru-RU"/>
        </w:rPr>
        <w:t xml:space="preserve">администрации </w:t>
      </w:r>
    </w:p>
    <w:p w:rsidR="008C3849" w:rsidRPr="008E4793" w:rsidRDefault="008C3849" w:rsidP="00FD3EDE">
      <w:pPr>
        <w:autoSpaceDE w:val="0"/>
        <w:autoSpaceDN w:val="0"/>
        <w:adjustRightInd w:val="0"/>
        <w:spacing w:after="0"/>
        <w:jc w:val="right"/>
        <w:rPr>
          <w:rFonts w:ascii="Times New Roman" w:hAnsi="Times New Roman" w:cs="Times New Roman"/>
          <w:bCs/>
          <w:sz w:val="24"/>
          <w:szCs w:val="24"/>
          <w:lang w:val="ru-RU"/>
        </w:rPr>
      </w:pPr>
      <w:r w:rsidRPr="008E4793">
        <w:rPr>
          <w:rFonts w:ascii="Times New Roman" w:hAnsi="Times New Roman" w:cs="Times New Roman"/>
          <w:bCs/>
          <w:sz w:val="24"/>
          <w:szCs w:val="24"/>
          <w:lang w:val="ru-RU"/>
        </w:rPr>
        <w:t>Партизанского городского округа</w:t>
      </w:r>
    </w:p>
    <w:p w:rsidR="00284C48" w:rsidRPr="008C3849" w:rsidRDefault="00FD3EDE" w:rsidP="00FD3EDE">
      <w:pPr>
        <w:spacing w:after="0" w:line="240" w:lineRule="auto"/>
        <w:ind w:left="1153" w:right="-41"/>
        <w:jc w:val="right"/>
        <w:rPr>
          <w:rFonts w:ascii="Times New Roman" w:eastAsia="Times New Roman" w:hAnsi="Times New Roman" w:cs="Times New Roman"/>
          <w:bCs/>
          <w:spacing w:val="1"/>
          <w:sz w:val="32"/>
          <w:szCs w:val="32"/>
          <w:lang w:val="ru-RU"/>
        </w:rPr>
      </w:pPr>
      <w:r>
        <w:rPr>
          <w:rFonts w:ascii="Times New Roman" w:hAnsi="Times New Roman" w:cs="Times New Roman"/>
          <w:sz w:val="24"/>
          <w:szCs w:val="24"/>
          <w:lang w:val="ru-RU"/>
        </w:rPr>
        <w:t xml:space="preserve">                              </w:t>
      </w:r>
      <w:r w:rsidR="009811EE">
        <w:rPr>
          <w:rFonts w:ascii="Times New Roman" w:hAnsi="Times New Roman" w:cs="Times New Roman"/>
          <w:sz w:val="24"/>
          <w:szCs w:val="24"/>
          <w:lang w:val="ru-RU"/>
        </w:rPr>
        <w:t>от 28 августа 2019г. № 1664</w:t>
      </w:r>
      <w:r w:rsidR="008C3849" w:rsidRPr="008C3849">
        <w:rPr>
          <w:rFonts w:ascii="Times New Roman" w:hAnsi="Times New Roman" w:cs="Times New Roman"/>
          <w:sz w:val="24"/>
          <w:szCs w:val="24"/>
          <w:lang w:val="ru-RU"/>
        </w:rPr>
        <w:t>-па</w:t>
      </w:r>
    </w:p>
    <w:p w:rsidR="00EE7186" w:rsidRDefault="00EE7186" w:rsidP="00EE7186">
      <w:pPr>
        <w:spacing w:after="0" w:line="240" w:lineRule="auto"/>
        <w:ind w:left="1153" w:right="-41"/>
        <w:jc w:val="center"/>
        <w:rPr>
          <w:rFonts w:ascii="Times New Roman" w:eastAsia="Times New Roman" w:hAnsi="Times New Roman" w:cs="Times New Roman"/>
          <w:bCs/>
          <w:spacing w:val="1"/>
          <w:sz w:val="32"/>
          <w:szCs w:val="32"/>
          <w:lang w:val="ru-RU"/>
        </w:rPr>
      </w:pPr>
    </w:p>
    <w:p w:rsidR="00284C48" w:rsidRPr="00EE7186" w:rsidRDefault="002D23DD" w:rsidP="00EE7186">
      <w:pPr>
        <w:spacing w:after="0" w:line="240" w:lineRule="auto"/>
        <w:ind w:left="1153" w:right="-41"/>
        <w:jc w:val="center"/>
        <w:rPr>
          <w:rFonts w:ascii="Times New Roman" w:eastAsia="Times New Roman" w:hAnsi="Times New Roman" w:cs="Times New Roman"/>
          <w:bCs/>
          <w:w w:val="99"/>
          <w:sz w:val="32"/>
          <w:szCs w:val="32"/>
          <w:lang w:val="ru-RU"/>
        </w:rPr>
      </w:pPr>
      <w:r w:rsidRPr="00AB3373">
        <w:rPr>
          <w:rFonts w:ascii="Times New Roman" w:eastAsia="Times New Roman" w:hAnsi="Times New Roman" w:cs="Times New Roman"/>
          <w:bCs/>
          <w:spacing w:val="1"/>
          <w:sz w:val="32"/>
          <w:szCs w:val="32"/>
          <w:lang w:val="ru-RU"/>
        </w:rPr>
        <w:t>М</w:t>
      </w:r>
      <w:r w:rsidRPr="00AB3373">
        <w:rPr>
          <w:rFonts w:ascii="Times New Roman" w:eastAsia="Times New Roman" w:hAnsi="Times New Roman" w:cs="Times New Roman"/>
          <w:bCs/>
          <w:sz w:val="32"/>
          <w:szCs w:val="32"/>
          <w:lang w:val="ru-RU"/>
        </w:rPr>
        <w:t>УН</w:t>
      </w:r>
      <w:r w:rsidRPr="00AB3373">
        <w:rPr>
          <w:rFonts w:ascii="Times New Roman" w:eastAsia="Times New Roman" w:hAnsi="Times New Roman" w:cs="Times New Roman"/>
          <w:bCs/>
          <w:spacing w:val="1"/>
          <w:sz w:val="32"/>
          <w:szCs w:val="32"/>
          <w:lang w:val="ru-RU"/>
        </w:rPr>
        <w:t>ИЦ</w:t>
      </w:r>
      <w:r w:rsidRPr="00AB3373">
        <w:rPr>
          <w:rFonts w:ascii="Times New Roman" w:eastAsia="Times New Roman" w:hAnsi="Times New Roman" w:cs="Times New Roman"/>
          <w:bCs/>
          <w:spacing w:val="-1"/>
          <w:sz w:val="32"/>
          <w:szCs w:val="32"/>
          <w:lang w:val="ru-RU"/>
        </w:rPr>
        <w:t>И</w:t>
      </w:r>
      <w:r w:rsidRPr="00AB3373">
        <w:rPr>
          <w:rFonts w:ascii="Times New Roman" w:eastAsia="Times New Roman" w:hAnsi="Times New Roman" w:cs="Times New Roman"/>
          <w:bCs/>
          <w:spacing w:val="1"/>
          <w:sz w:val="32"/>
          <w:szCs w:val="32"/>
          <w:lang w:val="ru-RU"/>
        </w:rPr>
        <w:t>П</w:t>
      </w:r>
      <w:r w:rsidRPr="00AB3373">
        <w:rPr>
          <w:rFonts w:ascii="Times New Roman" w:eastAsia="Times New Roman" w:hAnsi="Times New Roman" w:cs="Times New Roman"/>
          <w:bCs/>
          <w:sz w:val="32"/>
          <w:szCs w:val="32"/>
          <w:lang w:val="ru-RU"/>
        </w:rPr>
        <w:t>А</w:t>
      </w:r>
      <w:r w:rsidRPr="00AB3373">
        <w:rPr>
          <w:rFonts w:ascii="Times New Roman" w:eastAsia="Times New Roman" w:hAnsi="Times New Roman" w:cs="Times New Roman"/>
          <w:bCs/>
          <w:spacing w:val="2"/>
          <w:sz w:val="32"/>
          <w:szCs w:val="32"/>
          <w:lang w:val="ru-RU"/>
        </w:rPr>
        <w:t>Л</w:t>
      </w:r>
      <w:r w:rsidRPr="00AB3373">
        <w:rPr>
          <w:rFonts w:ascii="Times New Roman" w:eastAsia="Times New Roman" w:hAnsi="Times New Roman" w:cs="Times New Roman"/>
          <w:bCs/>
          <w:sz w:val="32"/>
          <w:szCs w:val="32"/>
          <w:lang w:val="ru-RU"/>
        </w:rPr>
        <w:t>ЬН</w:t>
      </w:r>
      <w:r w:rsidRPr="00AB3373">
        <w:rPr>
          <w:rFonts w:ascii="Times New Roman" w:eastAsia="Times New Roman" w:hAnsi="Times New Roman" w:cs="Times New Roman"/>
          <w:bCs/>
          <w:spacing w:val="-1"/>
          <w:sz w:val="32"/>
          <w:szCs w:val="32"/>
          <w:lang w:val="ru-RU"/>
        </w:rPr>
        <w:t>А</w:t>
      </w:r>
      <w:r w:rsidRPr="00AB3373">
        <w:rPr>
          <w:rFonts w:ascii="Times New Roman" w:eastAsia="Times New Roman" w:hAnsi="Times New Roman" w:cs="Times New Roman"/>
          <w:bCs/>
          <w:sz w:val="32"/>
          <w:szCs w:val="32"/>
          <w:lang w:val="ru-RU"/>
        </w:rPr>
        <w:t>Я</w:t>
      </w:r>
      <w:r w:rsidRPr="00AB3373">
        <w:rPr>
          <w:rFonts w:ascii="Times New Roman" w:eastAsia="Times New Roman" w:hAnsi="Times New Roman" w:cs="Times New Roman"/>
          <w:bCs/>
          <w:spacing w:val="-29"/>
          <w:sz w:val="32"/>
          <w:szCs w:val="32"/>
          <w:lang w:val="ru-RU"/>
        </w:rPr>
        <w:t xml:space="preserve"> </w:t>
      </w:r>
      <w:r w:rsidRPr="00AB3373">
        <w:rPr>
          <w:rFonts w:ascii="Times New Roman" w:eastAsia="Times New Roman" w:hAnsi="Times New Roman" w:cs="Times New Roman"/>
          <w:bCs/>
          <w:w w:val="99"/>
          <w:sz w:val="32"/>
          <w:szCs w:val="32"/>
          <w:lang w:val="ru-RU"/>
        </w:rPr>
        <w:t>П</w:t>
      </w:r>
      <w:r w:rsidRPr="00AB3373">
        <w:rPr>
          <w:rFonts w:ascii="Times New Roman" w:eastAsia="Times New Roman" w:hAnsi="Times New Roman" w:cs="Times New Roman"/>
          <w:bCs/>
          <w:spacing w:val="2"/>
          <w:w w:val="99"/>
          <w:sz w:val="32"/>
          <w:szCs w:val="32"/>
          <w:lang w:val="ru-RU"/>
        </w:rPr>
        <w:t>Р</w:t>
      </w:r>
      <w:r w:rsidRPr="00AB3373">
        <w:rPr>
          <w:rFonts w:ascii="Times New Roman" w:eastAsia="Times New Roman" w:hAnsi="Times New Roman" w:cs="Times New Roman"/>
          <w:bCs/>
          <w:spacing w:val="-1"/>
          <w:w w:val="99"/>
          <w:sz w:val="32"/>
          <w:szCs w:val="32"/>
          <w:lang w:val="ru-RU"/>
        </w:rPr>
        <w:t>О</w:t>
      </w:r>
      <w:r w:rsidRPr="00AB3373">
        <w:rPr>
          <w:rFonts w:ascii="Times New Roman" w:eastAsia="Times New Roman" w:hAnsi="Times New Roman" w:cs="Times New Roman"/>
          <w:bCs/>
          <w:spacing w:val="1"/>
          <w:w w:val="99"/>
          <w:sz w:val="32"/>
          <w:szCs w:val="32"/>
          <w:lang w:val="ru-RU"/>
        </w:rPr>
        <w:t>Г</w:t>
      </w:r>
      <w:r w:rsidRPr="00AB3373">
        <w:rPr>
          <w:rFonts w:ascii="Times New Roman" w:eastAsia="Times New Roman" w:hAnsi="Times New Roman" w:cs="Times New Roman"/>
          <w:bCs/>
          <w:w w:val="99"/>
          <w:sz w:val="32"/>
          <w:szCs w:val="32"/>
          <w:lang w:val="ru-RU"/>
        </w:rPr>
        <w:t>РАМ</w:t>
      </w:r>
      <w:r w:rsidRPr="00AB3373">
        <w:rPr>
          <w:rFonts w:ascii="Times New Roman" w:eastAsia="Times New Roman" w:hAnsi="Times New Roman" w:cs="Times New Roman"/>
          <w:bCs/>
          <w:spacing w:val="4"/>
          <w:w w:val="99"/>
          <w:sz w:val="32"/>
          <w:szCs w:val="32"/>
          <w:lang w:val="ru-RU"/>
        </w:rPr>
        <w:t>М</w:t>
      </w:r>
      <w:r w:rsidRPr="00AB3373">
        <w:rPr>
          <w:rFonts w:ascii="Times New Roman" w:eastAsia="Times New Roman" w:hAnsi="Times New Roman" w:cs="Times New Roman"/>
          <w:bCs/>
          <w:w w:val="99"/>
          <w:sz w:val="32"/>
          <w:szCs w:val="32"/>
          <w:lang w:val="ru-RU"/>
        </w:rPr>
        <w:t>А</w:t>
      </w:r>
    </w:p>
    <w:p w:rsidR="00875D96" w:rsidRPr="00AB3373" w:rsidRDefault="002D23DD" w:rsidP="00EE7186">
      <w:pPr>
        <w:spacing w:before="54" w:after="0" w:line="275" w:lineRule="auto"/>
        <w:ind w:left="85" w:right="67" w:hanging="6"/>
        <w:jc w:val="center"/>
        <w:rPr>
          <w:rFonts w:ascii="Times New Roman" w:eastAsia="Times New Roman" w:hAnsi="Times New Roman" w:cs="Times New Roman"/>
          <w:sz w:val="32"/>
          <w:szCs w:val="32"/>
          <w:lang w:val="ru-RU"/>
        </w:rPr>
      </w:pPr>
      <w:r w:rsidRPr="00AB3373">
        <w:rPr>
          <w:rFonts w:ascii="Times New Roman" w:eastAsia="Times New Roman" w:hAnsi="Times New Roman" w:cs="Times New Roman"/>
          <w:bCs/>
          <w:spacing w:val="1"/>
          <w:sz w:val="32"/>
          <w:szCs w:val="32"/>
          <w:lang w:val="ru-RU"/>
        </w:rPr>
        <w:t>«</w:t>
      </w:r>
      <w:r w:rsidRPr="00AB3373">
        <w:rPr>
          <w:rFonts w:ascii="Times New Roman" w:eastAsia="Times New Roman" w:hAnsi="Times New Roman" w:cs="Times New Roman"/>
          <w:bCs/>
          <w:spacing w:val="-1"/>
          <w:sz w:val="32"/>
          <w:szCs w:val="32"/>
          <w:lang w:val="ru-RU"/>
        </w:rPr>
        <w:t>П</w:t>
      </w:r>
      <w:r w:rsidRPr="00AB3373">
        <w:rPr>
          <w:rFonts w:ascii="Times New Roman" w:eastAsia="Times New Roman" w:hAnsi="Times New Roman" w:cs="Times New Roman"/>
          <w:bCs/>
          <w:sz w:val="32"/>
          <w:szCs w:val="32"/>
          <w:lang w:val="ru-RU"/>
        </w:rPr>
        <w:t>ереселе</w:t>
      </w:r>
      <w:r w:rsidRPr="00AB3373">
        <w:rPr>
          <w:rFonts w:ascii="Times New Roman" w:eastAsia="Times New Roman" w:hAnsi="Times New Roman" w:cs="Times New Roman"/>
          <w:bCs/>
          <w:spacing w:val="1"/>
          <w:sz w:val="32"/>
          <w:szCs w:val="32"/>
          <w:lang w:val="ru-RU"/>
        </w:rPr>
        <w:t>н</w:t>
      </w:r>
      <w:r w:rsidRPr="00AB3373">
        <w:rPr>
          <w:rFonts w:ascii="Times New Roman" w:eastAsia="Times New Roman" w:hAnsi="Times New Roman" w:cs="Times New Roman"/>
          <w:bCs/>
          <w:sz w:val="32"/>
          <w:szCs w:val="32"/>
          <w:lang w:val="ru-RU"/>
        </w:rPr>
        <w:t>ие</w:t>
      </w:r>
      <w:r w:rsidRPr="00AB3373">
        <w:rPr>
          <w:rFonts w:ascii="Times New Roman" w:eastAsia="Times New Roman" w:hAnsi="Times New Roman" w:cs="Times New Roman"/>
          <w:bCs/>
          <w:spacing w:val="-18"/>
          <w:sz w:val="32"/>
          <w:szCs w:val="32"/>
          <w:lang w:val="ru-RU"/>
        </w:rPr>
        <w:t xml:space="preserve"> </w:t>
      </w:r>
      <w:r w:rsidRPr="00AB3373">
        <w:rPr>
          <w:rFonts w:ascii="Times New Roman" w:eastAsia="Times New Roman" w:hAnsi="Times New Roman" w:cs="Times New Roman"/>
          <w:bCs/>
          <w:sz w:val="32"/>
          <w:szCs w:val="32"/>
          <w:lang w:val="ru-RU"/>
        </w:rPr>
        <w:t>г</w:t>
      </w:r>
      <w:r w:rsidRPr="00AB3373">
        <w:rPr>
          <w:rFonts w:ascii="Times New Roman" w:eastAsia="Times New Roman" w:hAnsi="Times New Roman" w:cs="Times New Roman"/>
          <w:bCs/>
          <w:spacing w:val="1"/>
          <w:sz w:val="32"/>
          <w:szCs w:val="32"/>
          <w:lang w:val="ru-RU"/>
        </w:rPr>
        <w:t>ра</w:t>
      </w:r>
      <w:r w:rsidRPr="00AB3373">
        <w:rPr>
          <w:rFonts w:ascii="Times New Roman" w:eastAsia="Times New Roman" w:hAnsi="Times New Roman" w:cs="Times New Roman"/>
          <w:bCs/>
          <w:spacing w:val="-1"/>
          <w:sz w:val="32"/>
          <w:szCs w:val="32"/>
          <w:lang w:val="ru-RU"/>
        </w:rPr>
        <w:t>ж</w:t>
      </w:r>
      <w:r w:rsidRPr="00AB3373">
        <w:rPr>
          <w:rFonts w:ascii="Times New Roman" w:eastAsia="Times New Roman" w:hAnsi="Times New Roman" w:cs="Times New Roman"/>
          <w:bCs/>
          <w:sz w:val="32"/>
          <w:szCs w:val="32"/>
          <w:lang w:val="ru-RU"/>
        </w:rPr>
        <w:t>дан</w:t>
      </w:r>
      <w:r w:rsidRPr="00AB3373">
        <w:rPr>
          <w:rFonts w:ascii="Times New Roman" w:eastAsia="Times New Roman" w:hAnsi="Times New Roman" w:cs="Times New Roman"/>
          <w:bCs/>
          <w:spacing w:val="-12"/>
          <w:sz w:val="32"/>
          <w:szCs w:val="32"/>
          <w:lang w:val="ru-RU"/>
        </w:rPr>
        <w:t xml:space="preserve"> </w:t>
      </w:r>
      <w:r w:rsidR="00382B73" w:rsidRPr="00AB3373">
        <w:rPr>
          <w:rFonts w:ascii="Times New Roman" w:eastAsia="Times New Roman" w:hAnsi="Times New Roman" w:cs="Times New Roman"/>
          <w:bCs/>
          <w:w w:val="99"/>
          <w:sz w:val="32"/>
          <w:szCs w:val="32"/>
          <w:lang w:val="ru-RU"/>
        </w:rPr>
        <w:t>из</w:t>
      </w:r>
      <w:r w:rsidR="00382B73" w:rsidRPr="00AB3373">
        <w:rPr>
          <w:rFonts w:ascii="Times New Roman" w:eastAsia="Times New Roman" w:hAnsi="Times New Roman" w:cs="Times New Roman"/>
          <w:bCs/>
          <w:spacing w:val="-1"/>
          <w:sz w:val="32"/>
          <w:szCs w:val="32"/>
          <w:lang w:val="ru-RU"/>
        </w:rPr>
        <w:t xml:space="preserve"> </w:t>
      </w:r>
      <w:r w:rsidR="00382B73" w:rsidRPr="00AB3373">
        <w:rPr>
          <w:rFonts w:ascii="Times New Roman" w:eastAsia="Times New Roman" w:hAnsi="Times New Roman" w:cs="Times New Roman"/>
          <w:bCs/>
          <w:spacing w:val="1"/>
          <w:sz w:val="32"/>
          <w:szCs w:val="32"/>
          <w:lang w:val="ru-RU"/>
        </w:rPr>
        <w:t>а</w:t>
      </w:r>
      <w:r w:rsidR="00382B73" w:rsidRPr="00AB3373">
        <w:rPr>
          <w:rFonts w:ascii="Times New Roman" w:eastAsia="Times New Roman" w:hAnsi="Times New Roman" w:cs="Times New Roman"/>
          <w:bCs/>
          <w:sz w:val="32"/>
          <w:szCs w:val="32"/>
          <w:lang w:val="ru-RU"/>
        </w:rPr>
        <w:t>в</w:t>
      </w:r>
      <w:r w:rsidR="00382B73" w:rsidRPr="00AB3373">
        <w:rPr>
          <w:rFonts w:ascii="Times New Roman" w:eastAsia="Times New Roman" w:hAnsi="Times New Roman" w:cs="Times New Roman"/>
          <w:bCs/>
          <w:spacing w:val="1"/>
          <w:sz w:val="32"/>
          <w:szCs w:val="32"/>
          <w:lang w:val="ru-RU"/>
        </w:rPr>
        <w:t>а</w:t>
      </w:r>
      <w:r w:rsidR="00382B73" w:rsidRPr="00AB3373">
        <w:rPr>
          <w:rFonts w:ascii="Times New Roman" w:eastAsia="Times New Roman" w:hAnsi="Times New Roman" w:cs="Times New Roman"/>
          <w:bCs/>
          <w:sz w:val="32"/>
          <w:szCs w:val="32"/>
          <w:lang w:val="ru-RU"/>
        </w:rPr>
        <w:t>р</w:t>
      </w:r>
      <w:r w:rsidR="00382B73" w:rsidRPr="00AB3373">
        <w:rPr>
          <w:rFonts w:ascii="Times New Roman" w:eastAsia="Times New Roman" w:hAnsi="Times New Roman" w:cs="Times New Roman"/>
          <w:bCs/>
          <w:spacing w:val="1"/>
          <w:sz w:val="32"/>
          <w:szCs w:val="32"/>
          <w:lang w:val="ru-RU"/>
        </w:rPr>
        <w:t>и</w:t>
      </w:r>
      <w:r w:rsidR="00382B73" w:rsidRPr="00AB3373">
        <w:rPr>
          <w:rFonts w:ascii="Times New Roman" w:eastAsia="Times New Roman" w:hAnsi="Times New Roman" w:cs="Times New Roman"/>
          <w:bCs/>
          <w:sz w:val="32"/>
          <w:szCs w:val="32"/>
          <w:lang w:val="ru-RU"/>
        </w:rPr>
        <w:t>й</w:t>
      </w:r>
      <w:r w:rsidR="00382B73" w:rsidRPr="00AB3373">
        <w:rPr>
          <w:rFonts w:ascii="Times New Roman" w:eastAsia="Times New Roman" w:hAnsi="Times New Roman" w:cs="Times New Roman"/>
          <w:bCs/>
          <w:spacing w:val="2"/>
          <w:sz w:val="32"/>
          <w:szCs w:val="32"/>
          <w:lang w:val="ru-RU"/>
        </w:rPr>
        <w:t>н</w:t>
      </w:r>
      <w:r w:rsidR="00382B73" w:rsidRPr="00AB3373">
        <w:rPr>
          <w:rFonts w:ascii="Times New Roman" w:eastAsia="Times New Roman" w:hAnsi="Times New Roman" w:cs="Times New Roman"/>
          <w:bCs/>
          <w:spacing w:val="1"/>
          <w:sz w:val="32"/>
          <w:szCs w:val="32"/>
          <w:lang w:val="ru-RU"/>
        </w:rPr>
        <w:t>о</w:t>
      </w:r>
      <w:r w:rsidR="00382B73" w:rsidRPr="00AB3373">
        <w:rPr>
          <w:rFonts w:ascii="Times New Roman" w:eastAsia="Times New Roman" w:hAnsi="Times New Roman" w:cs="Times New Roman"/>
          <w:bCs/>
          <w:sz w:val="32"/>
          <w:szCs w:val="32"/>
          <w:lang w:val="ru-RU"/>
        </w:rPr>
        <w:t>го</w:t>
      </w:r>
      <w:r w:rsidR="00382B73" w:rsidRPr="00AB3373">
        <w:rPr>
          <w:rFonts w:ascii="Times New Roman" w:eastAsia="Times New Roman" w:hAnsi="Times New Roman" w:cs="Times New Roman"/>
          <w:bCs/>
          <w:spacing w:val="-17"/>
          <w:sz w:val="32"/>
          <w:szCs w:val="32"/>
          <w:lang w:val="ru-RU"/>
        </w:rPr>
        <w:t xml:space="preserve"> </w:t>
      </w:r>
      <w:r w:rsidR="00382B73" w:rsidRPr="00AB3373">
        <w:rPr>
          <w:rFonts w:ascii="Times New Roman" w:eastAsia="Times New Roman" w:hAnsi="Times New Roman" w:cs="Times New Roman"/>
          <w:bCs/>
          <w:spacing w:val="-1"/>
          <w:sz w:val="32"/>
          <w:szCs w:val="32"/>
          <w:lang w:val="ru-RU"/>
        </w:rPr>
        <w:t>ж</w:t>
      </w:r>
      <w:r w:rsidR="00382B73" w:rsidRPr="00AB3373">
        <w:rPr>
          <w:rFonts w:ascii="Times New Roman" w:eastAsia="Times New Roman" w:hAnsi="Times New Roman" w:cs="Times New Roman"/>
          <w:bCs/>
          <w:sz w:val="32"/>
          <w:szCs w:val="32"/>
          <w:lang w:val="ru-RU"/>
        </w:rPr>
        <w:t>и</w:t>
      </w:r>
      <w:r w:rsidR="00382B73" w:rsidRPr="00AB3373">
        <w:rPr>
          <w:rFonts w:ascii="Times New Roman" w:eastAsia="Times New Roman" w:hAnsi="Times New Roman" w:cs="Times New Roman"/>
          <w:bCs/>
          <w:spacing w:val="2"/>
          <w:sz w:val="32"/>
          <w:szCs w:val="32"/>
          <w:lang w:val="ru-RU"/>
        </w:rPr>
        <w:t>л</w:t>
      </w:r>
      <w:r w:rsidR="00382B73" w:rsidRPr="00AB3373">
        <w:rPr>
          <w:rFonts w:ascii="Times New Roman" w:eastAsia="Times New Roman" w:hAnsi="Times New Roman" w:cs="Times New Roman"/>
          <w:bCs/>
          <w:sz w:val="32"/>
          <w:szCs w:val="32"/>
          <w:lang w:val="ru-RU"/>
        </w:rPr>
        <w:t>ищ</w:t>
      </w:r>
      <w:r w:rsidR="00382B73" w:rsidRPr="00AB3373">
        <w:rPr>
          <w:rFonts w:ascii="Times New Roman" w:eastAsia="Times New Roman" w:hAnsi="Times New Roman" w:cs="Times New Roman"/>
          <w:bCs/>
          <w:spacing w:val="1"/>
          <w:sz w:val="32"/>
          <w:szCs w:val="32"/>
          <w:lang w:val="ru-RU"/>
        </w:rPr>
        <w:t>но</w:t>
      </w:r>
      <w:r w:rsidR="00382B73" w:rsidRPr="00AB3373">
        <w:rPr>
          <w:rFonts w:ascii="Times New Roman" w:eastAsia="Times New Roman" w:hAnsi="Times New Roman" w:cs="Times New Roman"/>
          <w:bCs/>
          <w:sz w:val="32"/>
          <w:szCs w:val="32"/>
          <w:lang w:val="ru-RU"/>
        </w:rPr>
        <w:t>го</w:t>
      </w:r>
      <w:r w:rsidR="00382B73" w:rsidRPr="00AB3373">
        <w:rPr>
          <w:rFonts w:ascii="Times New Roman" w:eastAsia="Times New Roman" w:hAnsi="Times New Roman" w:cs="Times New Roman"/>
          <w:bCs/>
          <w:spacing w:val="-17"/>
          <w:sz w:val="32"/>
          <w:szCs w:val="32"/>
          <w:lang w:val="ru-RU"/>
        </w:rPr>
        <w:t xml:space="preserve"> </w:t>
      </w:r>
      <w:r w:rsidR="00382B73" w:rsidRPr="00AB3373">
        <w:rPr>
          <w:rFonts w:ascii="Times New Roman" w:eastAsia="Times New Roman" w:hAnsi="Times New Roman" w:cs="Times New Roman"/>
          <w:bCs/>
          <w:sz w:val="32"/>
          <w:szCs w:val="32"/>
          <w:lang w:val="ru-RU"/>
        </w:rPr>
        <w:t>фо</w:t>
      </w:r>
      <w:r w:rsidR="00382B73" w:rsidRPr="00AB3373">
        <w:rPr>
          <w:rFonts w:ascii="Times New Roman" w:eastAsia="Times New Roman" w:hAnsi="Times New Roman" w:cs="Times New Roman"/>
          <w:bCs/>
          <w:spacing w:val="1"/>
          <w:sz w:val="32"/>
          <w:szCs w:val="32"/>
          <w:lang w:val="ru-RU"/>
        </w:rPr>
        <w:t>н</w:t>
      </w:r>
      <w:r w:rsidR="00382B73" w:rsidRPr="00AB3373">
        <w:rPr>
          <w:rFonts w:ascii="Times New Roman" w:eastAsia="Times New Roman" w:hAnsi="Times New Roman" w:cs="Times New Roman"/>
          <w:bCs/>
          <w:sz w:val="32"/>
          <w:szCs w:val="32"/>
          <w:lang w:val="ru-RU"/>
        </w:rPr>
        <w:t>да, проживающих на территории</w:t>
      </w:r>
      <w:r w:rsidR="00382B73" w:rsidRPr="00AB3373">
        <w:rPr>
          <w:rFonts w:ascii="Times New Roman" w:eastAsia="Times New Roman" w:hAnsi="Times New Roman" w:cs="Times New Roman"/>
          <w:bCs/>
          <w:spacing w:val="-2"/>
          <w:sz w:val="32"/>
          <w:szCs w:val="32"/>
          <w:lang w:val="ru-RU"/>
        </w:rPr>
        <w:t xml:space="preserve"> </w:t>
      </w:r>
      <w:r w:rsidRPr="00AB3373">
        <w:rPr>
          <w:rFonts w:ascii="Times New Roman" w:eastAsia="Times New Roman" w:hAnsi="Times New Roman" w:cs="Times New Roman"/>
          <w:bCs/>
          <w:spacing w:val="-2"/>
          <w:sz w:val="32"/>
          <w:szCs w:val="32"/>
          <w:lang w:val="ru-RU"/>
        </w:rPr>
        <w:t>Партизанского городского округа</w:t>
      </w:r>
      <w:r w:rsidR="00FE6B27" w:rsidRPr="00AB3373">
        <w:rPr>
          <w:rFonts w:ascii="Times New Roman" w:eastAsia="Times New Roman" w:hAnsi="Times New Roman" w:cs="Times New Roman"/>
          <w:bCs/>
          <w:sz w:val="32"/>
          <w:szCs w:val="32"/>
          <w:lang w:val="ru-RU"/>
        </w:rPr>
        <w:t>»</w:t>
      </w:r>
      <w:r w:rsidRPr="00AB3373">
        <w:rPr>
          <w:rFonts w:ascii="Times New Roman" w:eastAsia="Times New Roman" w:hAnsi="Times New Roman" w:cs="Times New Roman"/>
          <w:bCs/>
          <w:spacing w:val="-5"/>
          <w:sz w:val="32"/>
          <w:szCs w:val="32"/>
          <w:lang w:val="ru-RU"/>
        </w:rPr>
        <w:t xml:space="preserve"> </w:t>
      </w:r>
      <w:r w:rsidRPr="00AB3373">
        <w:rPr>
          <w:rFonts w:ascii="Times New Roman" w:eastAsia="Times New Roman" w:hAnsi="Times New Roman" w:cs="Times New Roman"/>
          <w:bCs/>
          <w:sz w:val="32"/>
          <w:szCs w:val="32"/>
          <w:lang w:val="ru-RU"/>
        </w:rPr>
        <w:t xml:space="preserve">на </w:t>
      </w:r>
      <w:r w:rsidRPr="00AB3373">
        <w:rPr>
          <w:rFonts w:ascii="Times New Roman" w:eastAsia="Times New Roman" w:hAnsi="Times New Roman" w:cs="Times New Roman"/>
          <w:bCs/>
          <w:spacing w:val="1"/>
          <w:sz w:val="32"/>
          <w:szCs w:val="32"/>
          <w:lang w:val="ru-RU"/>
        </w:rPr>
        <w:t>20</w:t>
      </w:r>
      <w:r w:rsidRPr="00AB3373">
        <w:rPr>
          <w:rFonts w:ascii="Times New Roman" w:eastAsia="Times New Roman" w:hAnsi="Times New Roman" w:cs="Times New Roman"/>
          <w:bCs/>
          <w:spacing w:val="3"/>
          <w:sz w:val="32"/>
          <w:szCs w:val="32"/>
          <w:lang w:val="ru-RU"/>
        </w:rPr>
        <w:t>1</w:t>
      </w:r>
      <w:r w:rsidRPr="00AB3373">
        <w:rPr>
          <w:rFonts w:ascii="Times New Roman" w:eastAsia="Times New Roman" w:hAnsi="Times New Roman" w:cs="Times New Roman"/>
          <w:bCs/>
          <w:spacing w:val="1"/>
          <w:sz w:val="32"/>
          <w:szCs w:val="32"/>
          <w:lang w:val="ru-RU"/>
        </w:rPr>
        <w:t>9</w:t>
      </w:r>
      <w:r w:rsidRPr="00AB3373">
        <w:rPr>
          <w:rFonts w:ascii="Times New Roman" w:eastAsia="Times New Roman" w:hAnsi="Times New Roman" w:cs="Times New Roman"/>
          <w:bCs/>
          <w:spacing w:val="-1"/>
          <w:sz w:val="32"/>
          <w:szCs w:val="32"/>
          <w:lang w:val="ru-RU"/>
        </w:rPr>
        <w:t>-2</w:t>
      </w:r>
      <w:r w:rsidRPr="00AB3373">
        <w:rPr>
          <w:rFonts w:ascii="Times New Roman" w:eastAsia="Times New Roman" w:hAnsi="Times New Roman" w:cs="Times New Roman"/>
          <w:bCs/>
          <w:spacing w:val="1"/>
          <w:sz w:val="32"/>
          <w:szCs w:val="32"/>
          <w:lang w:val="ru-RU"/>
        </w:rPr>
        <w:t>0</w:t>
      </w:r>
      <w:r w:rsidRPr="00AB3373">
        <w:rPr>
          <w:rFonts w:ascii="Times New Roman" w:eastAsia="Times New Roman" w:hAnsi="Times New Roman" w:cs="Times New Roman"/>
          <w:bCs/>
          <w:spacing w:val="2"/>
          <w:sz w:val="32"/>
          <w:szCs w:val="32"/>
          <w:lang w:val="ru-RU"/>
        </w:rPr>
        <w:t>2</w:t>
      </w:r>
      <w:r w:rsidRPr="00AB3373">
        <w:rPr>
          <w:rFonts w:ascii="Times New Roman" w:eastAsia="Times New Roman" w:hAnsi="Times New Roman" w:cs="Times New Roman"/>
          <w:bCs/>
          <w:sz w:val="32"/>
          <w:szCs w:val="32"/>
          <w:lang w:val="ru-RU"/>
        </w:rPr>
        <w:t>5</w:t>
      </w:r>
      <w:r w:rsidRPr="00AB3373">
        <w:rPr>
          <w:rFonts w:ascii="Times New Roman" w:eastAsia="Times New Roman" w:hAnsi="Times New Roman" w:cs="Times New Roman"/>
          <w:bCs/>
          <w:spacing w:val="-14"/>
          <w:sz w:val="32"/>
          <w:szCs w:val="32"/>
          <w:lang w:val="ru-RU"/>
        </w:rPr>
        <w:t xml:space="preserve"> </w:t>
      </w:r>
      <w:r w:rsidRPr="00AB3373">
        <w:rPr>
          <w:rFonts w:ascii="Times New Roman" w:eastAsia="Times New Roman" w:hAnsi="Times New Roman" w:cs="Times New Roman"/>
          <w:bCs/>
          <w:w w:val="99"/>
          <w:sz w:val="32"/>
          <w:szCs w:val="32"/>
          <w:lang w:val="ru-RU"/>
        </w:rPr>
        <w:t>годы</w:t>
      </w:r>
    </w:p>
    <w:p w:rsidR="00FE6B27" w:rsidRPr="00FE6B27" w:rsidRDefault="00FE6B27" w:rsidP="002D23DD">
      <w:pPr>
        <w:spacing w:after="0" w:line="360" w:lineRule="auto"/>
        <w:ind w:left="1102" w:right="-20"/>
        <w:rPr>
          <w:rFonts w:ascii="Times New Roman" w:eastAsia="Times New Roman" w:hAnsi="Times New Roman" w:cs="Times New Roman"/>
          <w:b/>
          <w:bCs/>
          <w:sz w:val="10"/>
          <w:szCs w:val="10"/>
          <w:lang w:val="ru-RU"/>
        </w:rPr>
      </w:pPr>
    </w:p>
    <w:p w:rsidR="00875D96" w:rsidRPr="00284C48" w:rsidRDefault="002D23DD" w:rsidP="00284C48">
      <w:pPr>
        <w:spacing w:after="0" w:line="360" w:lineRule="auto"/>
        <w:ind w:left="1102" w:right="-20"/>
        <w:jc w:val="center"/>
        <w:rPr>
          <w:rFonts w:ascii="Times New Roman" w:eastAsia="Times New Roman" w:hAnsi="Times New Roman" w:cs="Times New Roman"/>
          <w:bCs/>
          <w:sz w:val="28"/>
          <w:szCs w:val="28"/>
          <w:lang w:val="ru-RU"/>
        </w:rPr>
      </w:pPr>
      <w:proofErr w:type="gramStart"/>
      <w:r w:rsidRPr="00284C48">
        <w:rPr>
          <w:rFonts w:ascii="Times New Roman" w:eastAsia="Times New Roman" w:hAnsi="Times New Roman" w:cs="Times New Roman"/>
          <w:bCs/>
          <w:sz w:val="28"/>
          <w:szCs w:val="28"/>
        </w:rPr>
        <w:t>П</w:t>
      </w:r>
      <w:r w:rsidRPr="00284C48">
        <w:rPr>
          <w:rFonts w:ascii="Times New Roman" w:eastAsia="Times New Roman" w:hAnsi="Times New Roman" w:cs="Times New Roman"/>
          <w:bCs/>
          <w:spacing w:val="-1"/>
          <w:sz w:val="28"/>
          <w:szCs w:val="28"/>
        </w:rPr>
        <w:t>АС</w:t>
      </w:r>
      <w:r w:rsidRPr="00284C48">
        <w:rPr>
          <w:rFonts w:ascii="Times New Roman" w:eastAsia="Times New Roman" w:hAnsi="Times New Roman" w:cs="Times New Roman"/>
          <w:bCs/>
          <w:sz w:val="28"/>
          <w:szCs w:val="28"/>
        </w:rPr>
        <w:t>ПО</w:t>
      </w:r>
      <w:r w:rsidRPr="00284C48">
        <w:rPr>
          <w:rFonts w:ascii="Times New Roman" w:eastAsia="Times New Roman" w:hAnsi="Times New Roman" w:cs="Times New Roman"/>
          <w:bCs/>
          <w:spacing w:val="-1"/>
          <w:sz w:val="28"/>
          <w:szCs w:val="28"/>
        </w:rPr>
        <w:t>Р</w:t>
      </w:r>
      <w:r w:rsidRPr="00284C48">
        <w:rPr>
          <w:rFonts w:ascii="Times New Roman" w:eastAsia="Times New Roman" w:hAnsi="Times New Roman" w:cs="Times New Roman"/>
          <w:bCs/>
          <w:sz w:val="28"/>
          <w:szCs w:val="28"/>
        </w:rPr>
        <w:t xml:space="preserve">Т </w:t>
      </w:r>
      <w:r w:rsidR="00284C48" w:rsidRPr="00284C48">
        <w:rPr>
          <w:rFonts w:ascii="Times New Roman" w:eastAsia="Times New Roman" w:hAnsi="Times New Roman" w:cs="Times New Roman"/>
          <w:bCs/>
          <w:sz w:val="28"/>
          <w:szCs w:val="28"/>
          <w:lang w:val="ru-RU"/>
        </w:rPr>
        <w:t xml:space="preserve"> МУНИЦИПАЛЬНОЙ</w:t>
      </w:r>
      <w:proofErr w:type="gramEnd"/>
      <w:r w:rsidR="00284C48" w:rsidRPr="00284C48">
        <w:rPr>
          <w:rFonts w:ascii="Times New Roman" w:eastAsia="Times New Roman" w:hAnsi="Times New Roman" w:cs="Times New Roman"/>
          <w:bCs/>
          <w:sz w:val="28"/>
          <w:szCs w:val="28"/>
          <w:lang w:val="ru-RU"/>
        </w:rPr>
        <w:t xml:space="preserve"> </w:t>
      </w:r>
      <w:r w:rsidRPr="00284C48">
        <w:rPr>
          <w:rFonts w:ascii="Times New Roman" w:eastAsia="Times New Roman" w:hAnsi="Times New Roman" w:cs="Times New Roman"/>
          <w:bCs/>
          <w:sz w:val="28"/>
          <w:szCs w:val="28"/>
        </w:rPr>
        <w:t>П</w:t>
      </w:r>
      <w:r w:rsidRPr="00284C48">
        <w:rPr>
          <w:rFonts w:ascii="Times New Roman" w:eastAsia="Times New Roman" w:hAnsi="Times New Roman" w:cs="Times New Roman"/>
          <w:bCs/>
          <w:spacing w:val="-2"/>
          <w:sz w:val="28"/>
          <w:szCs w:val="28"/>
        </w:rPr>
        <w:t>Р</w:t>
      </w:r>
      <w:r w:rsidRPr="00284C48">
        <w:rPr>
          <w:rFonts w:ascii="Times New Roman" w:eastAsia="Times New Roman" w:hAnsi="Times New Roman" w:cs="Times New Roman"/>
          <w:bCs/>
          <w:sz w:val="28"/>
          <w:szCs w:val="28"/>
        </w:rPr>
        <w:t>О</w:t>
      </w:r>
      <w:r w:rsidRPr="00284C48">
        <w:rPr>
          <w:rFonts w:ascii="Times New Roman" w:eastAsia="Times New Roman" w:hAnsi="Times New Roman" w:cs="Times New Roman"/>
          <w:bCs/>
          <w:spacing w:val="-1"/>
          <w:sz w:val="28"/>
          <w:szCs w:val="28"/>
        </w:rPr>
        <w:t>ГРАММ</w:t>
      </w:r>
      <w:r w:rsidRPr="00284C48">
        <w:rPr>
          <w:rFonts w:ascii="Times New Roman" w:eastAsia="Times New Roman" w:hAnsi="Times New Roman" w:cs="Times New Roman"/>
          <w:bCs/>
          <w:sz w:val="28"/>
          <w:szCs w:val="28"/>
        </w:rPr>
        <w:t>Ы</w:t>
      </w:r>
    </w:p>
    <w:tbl>
      <w:tblPr>
        <w:tblStyle w:val="ab"/>
        <w:tblW w:w="0" w:type="auto"/>
        <w:tblInd w:w="108" w:type="dxa"/>
        <w:tblLook w:val="04A0"/>
      </w:tblPr>
      <w:tblGrid>
        <w:gridCol w:w="2868"/>
        <w:gridCol w:w="6488"/>
      </w:tblGrid>
      <w:tr w:rsidR="002D23DD" w:rsidRPr="008C3849" w:rsidTr="00E56E83">
        <w:tc>
          <w:tcPr>
            <w:tcW w:w="2868" w:type="dxa"/>
          </w:tcPr>
          <w:p w:rsidR="002D23DD" w:rsidRPr="002D23DD" w:rsidRDefault="002D23DD" w:rsidP="00104183">
            <w:pPr>
              <w:spacing w:line="276" w:lineRule="auto"/>
              <w:ind w:right="-20"/>
              <w:jc w:val="both"/>
              <w:rPr>
                <w:rFonts w:ascii="Times New Roman" w:eastAsia="Times New Roman" w:hAnsi="Times New Roman" w:cs="Times New Roman"/>
                <w:sz w:val="28"/>
                <w:szCs w:val="28"/>
              </w:rPr>
            </w:pPr>
            <w:proofErr w:type="spellStart"/>
            <w:r w:rsidRPr="002D23DD">
              <w:rPr>
                <w:rFonts w:ascii="Times New Roman" w:eastAsia="Times New Roman" w:hAnsi="Times New Roman" w:cs="Times New Roman"/>
                <w:b/>
                <w:bCs/>
                <w:sz w:val="28"/>
                <w:szCs w:val="28"/>
              </w:rPr>
              <w:t>Н</w:t>
            </w:r>
            <w:r w:rsidRPr="002D23DD">
              <w:rPr>
                <w:rFonts w:ascii="Times New Roman" w:eastAsia="Times New Roman" w:hAnsi="Times New Roman" w:cs="Times New Roman"/>
                <w:b/>
                <w:bCs/>
                <w:spacing w:val="1"/>
                <w:sz w:val="28"/>
                <w:szCs w:val="28"/>
              </w:rPr>
              <w:t>а</w:t>
            </w:r>
            <w:r w:rsidRPr="002D23DD">
              <w:rPr>
                <w:rFonts w:ascii="Times New Roman" w:eastAsia="Times New Roman" w:hAnsi="Times New Roman" w:cs="Times New Roman"/>
                <w:b/>
                <w:bCs/>
                <w:spacing w:val="-1"/>
                <w:sz w:val="28"/>
                <w:szCs w:val="28"/>
              </w:rPr>
              <w:t>и</w:t>
            </w:r>
            <w:r w:rsidRPr="002D23DD">
              <w:rPr>
                <w:rFonts w:ascii="Times New Roman" w:eastAsia="Times New Roman" w:hAnsi="Times New Roman" w:cs="Times New Roman"/>
                <w:b/>
                <w:bCs/>
                <w:sz w:val="28"/>
                <w:szCs w:val="28"/>
              </w:rPr>
              <w:t>м</w:t>
            </w:r>
            <w:r w:rsidRPr="002D23DD">
              <w:rPr>
                <w:rFonts w:ascii="Times New Roman" w:eastAsia="Times New Roman" w:hAnsi="Times New Roman" w:cs="Times New Roman"/>
                <w:b/>
                <w:bCs/>
                <w:spacing w:val="1"/>
                <w:sz w:val="28"/>
                <w:szCs w:val="28"/>
              </w:rPr>
              <w:t>е</w:t>
            </w:r>
            <w:r w:rsidRPr="002D23DD">
              <w:rPr>
                <w:rFonts w:ascii="Times New Roman" w:eastAsia="Times New Roman" w:hAnsi="Times New Roman" w:cs="Times New Roman"/>
                <w:b/>
                <w:bCs/>
                <w:spacing w:val="-3"/>
                <w:sz w:val="28"/>
                <w:szCs w:val="28"/>
              </w:rPr>
              <w:t>н</w:t>
            </w:r>
            <w:r w:rsidRPr="002D23DD">
              <w:rPr>
                <w:rFonts w:ascii="Times New Roman" w:eastAsia="Times New Roman" w:hAnsi="Times New Roman" w:cs="Times New Roman"/>
                <w:b/>
                <w:bCs/>
                <w:spacing w:val="1"/>
                <w:sz w:val="28"/>
                <w:szCs w:val="28"/>
              </w:rPr>
              <w:t>о</w:t>
            </w:r>
            <w:r w:rsidRPr="002D23DD">
              <w:rPr>
                <w:rFonts w:ascii="Times New Roman" w:eastAsia="Times New Roman" w:hAnsi="Times New Roman" w:cs="Times New Roman"/>
                <w:b/>
                <w:bCs/>
                <w:spacing w:val="-3"/>
                <w:sz w:val="28"/>
                <w:szCs w:val="28"/>
              </w:rPr>
              <w:t>в</w:t>
            </w:r>
            <w:r w:rsidRPr="002D23DD">
              <w:rPr>
                <w:rFonts w:ascii="Times New Roman" w:eastAsia="Times New Roman" w:hAnsi="Times New Roman" w:cs="Times New Roman"/>
                <w:b/>
                <w:bCs/>
                <w:spacing w:val="1"/>
                <w:sz w:val="28"/>
                <w:szCs w:val="28"/>
              </w:rPr>
              <w:t>а</w:t>
            </w:r>
            <w:r w:rsidRPr="002D23DD">
              <w:rPr>
                <w:rFonts w:ascii="Times New Roman" w:eastAsia="Times New Roman" w:hAnsi="Times New Roman" w:cs="Times New Roman"/>
                <w:b/>
                <w:bCs/>
                <w:spacing w:val="-1"/>
                <w:sz w:val="28"/>
                <w:szCs w:val="28"/>
              </w:rPr>
              <w:t>ни</w:t>
            </w:r>
            <w:r w:rsidRPr="002D23DD">
              <w:rPr>
                <w:rFonts w:ascii="Times New Roman" w:eastAsia="Times New Roman" w:hAnsi="Times New Roman" w:cs="Times New Roman"/>
                <w:b/>
                <w:bCs/>
                <w:sz w:val="28"/>
                <w:szCs w:val="28"/>
              </w:rPr>
              <w:t>е</w:t>
            </w:r>
            <w:proofErr w:type="spellEnd"/>
          </w:p>
          <w:p w:rsidR="002D23DD" w:rsidRPr="002D23DD" w:rsidRDefault="002D23DD" w:rsidP="002D23DD">
            <w:pPr>
              <w:spacing w:line="276" w:lineRule="auto"/>
              <w:ind w:right="-20"/>
              <w:jc w:val="both"/>
              <w:rPr>
                <w:rFonts w:ascii="Times New Roman" w:eastAsia="Times New Roman" w:hAnsi="Times New Roman" w:cs="Times New Roman"/>
                <w:sz w:val="28"/>
                <w:szCs w:val="28"/>
                <w:lang w:val="ru-RU"/>
              </w:rPr>
            </w:pPr>
            <w:proofErr w:type="spellStart"/>
            <w:r w:rsidRPr="002D23DD">
              <w:rPr>
                <w:rFonts w:ascii="Times New Roman" w:eastAsia="Times New Roman" w:hAnsi="Times New Roman" w:cs="Times New Roman"/>
                <w:b/>
                <w:bCs/>
                <w:sz w:val="28"/>
                <w:szCs w:val="28"/>
              </w:rPr>
              <w:t>Пр</w:t>
            </w:r>
            <w:r w:rsidRPr="002D23DD">
              <w:rPr>
                <w:rFonts w:ascii="Times New Roman" w:eastAsia="Times New Roman" w:hAnsi="Times New Roman" w:cs="Times New Roman"/>
                <w:b/>
                <w:bCs/>
                <w:spacing w:val="2"/>
                <w:sz w:val="28"/>
                <w:szCs w:val="28"/>
              </w:rPr>
              <w:t>о</w:t>
            </w:r>
            <w:r w:rsidRPr="002D23DD">
              <w:rPr>
                <w:rFonts w:ascii="Times New Roman" w:eastAsia="Times New Roman" w:hAnsi="Times New Roman" w:cs="Times New Roman"/>
                <w:b/>
                <w:bCs/>
                <w:sz w:val="28"/>
                <w:szCs w:val="28"/>
              </w:rPr>
              <w:t>г</w:t>
            </w:r>
            <w:r w:rsidRPr="002D23DD">
              <w:rPr>
                <w:rFonts w:ascii="Times New Roman" w:eastAsia="Times New Roman" w:hAnsi="Times New Roman" w:cs="Times New Roman"/>
                <w:b/>
                <w:bCs/>
                <w:spacing w:val="-3"/>
                <w:sz w:val="28"/>
                <w:szCs w:val="28"/>
              </w:rPr>
              <w:t>р</w:t>
            </w:r>
            <w:r w:rsidRPr="002D23DD">
              <w:rPr>
                <w:rFonts w:ascii="Times New Roman" w:eastAsia="Times New Roman" w:hAnsi="Times New Roman" w:cs="Times New Roman"/>
                <w:b/>
                <w:bCs/>
                <w:spacing w:val="1"/>
                <w:sz w:val="28"/>
                <w:szCs w:val="28"/>
              </w:rPr>
              <w:t>а</w:t>
            </w:r>
            <w:r w:rsidRPr="002D23DD">
              <w:rPr>
                <w:rFonts w:ascii="Times New Roman" w:eastAsia="Times New Roman" w:hAnsi="Times New Roman" w:cs="Times New Roman"/>
                <w:b/>
                <w:bCs/>
                <w:spacing w:val="-2"/>
                <w:sz w:val="28"/>
                <w:szCs w:val="28"/>
              </w:rPr>
              <w:t>м</w:t>
            </w:r>
            <w:r w:rsidRPr="002D23DD">
              <w:rPr>
                <w:rFonts w:ascii="Times New Roman" w:eastAsia="Times New Roman" w:hAnsi="Times New Roman" w:cs="Times New Roman"/>
                <w:b/>
                <w:bCs/>
                <w:sz w:val="28"/>
                <w:szCs w:val="28"/>
              </w:rPr>
              <w:t>мы</w:t>
            </w:r>
            <w:proofErr w:type="spellEnd"/>
            <w:r w:rsidRPr="002D23DD">
              <w:rPr>
                <w:rFonts w:ascii="Times New Roman" w:eastAsia="Times New Roman" w:hAnsi="Times New Roman" w:cs="Times New Roman"/>
                <w:b/>
                <w:bCs/>
                <w:sz w:val="28"/>
                <w:szCs w:val="28"/>
              </w:rPr>
              <w:t>:</w:t>
            </w:r>
          </w:p>
        </w:tc>
        <w:tc>
          <w:tcPr>
            <w:tcW w:w="6488" w:type="dxa"/>
          </w:tcPr>
          <w:p w:rsidR="002D23DD" w:rsidRPr="002D23DD" w:rsidRDefault="002D23DD" w:rsidP="00382B73">
            <w:pPr>
              <w:spacing w:line="276" w:lineRule="auto"/>
              <w:ind w:left="61" w:right="-20" w:firstLine="365"/>
              <w:jc w:val="both"/>
              <w:rPr>
                <w:rFonts w:ascii="Times New Roman" w:eastAsia="Times New Roman" w:hAnsi="Times New Roman" w:cs="Times New Roman"/>
                <w:sz w:val="28"/>
                <w:szCs w:val="28"/>
                <w:lang w:val="ru-RU"/>
              </w:rPr>
            </w:pPr>
            <w:r w:rsidRPr="002D23DD">
              <w:rPr>
                <w:rFonts w:ascii="Times New Roman" w:eastAsia="Times New Roman" w:hAnsi="Times New Roman" w:cs="Times New Roman"/>
                <w:sz w:val="28"/>
                <w:szCs w:val="28"/>
                <w:lang w:val="ru-RU"/>
              </w:rPr>
              <w:t>М</w:t>
            </w:r>
            <w:r w:rsidRPr="002D23DD">
              <w:rPr>
                <w:rFonts w:ascii="Times New Roman" w:eastAsia="Times New Roman" w:hAnsi="Times New Roman" w:cs="Times New Roman"/>
                <w:spacing w:val="-4"/>
                <w:sz w:val="28"/>
                <w:szCs w:val="28"/>
                <w:lang w:val="ru-RU"/>
              </w:rPr>
              <w:t>у</w:t>
            </w:r>
            <w:r w:rsidRPr="002D23DD">
              <w:rPr>
                <w:rFonts w:ascii="Times New Roman" w:eastAsia="Times New Roman" w:hAnsi="Times New Roman" w:cs="Times New Roman"/>
                <w:spacing w:val="1"/>
                <w:sz w:val="28"/>
                <w:szCs w:val="28"/>
                <w:lang w:val="ru-RU"/>
              </w:rPr>
              <w:t>ни</w:t>
            </w:r>
            <w:r w:rsidRPr="002D23DD">
              <w:rPr>
                <w:rFonts w:ascii="Times New Roman" w:eastAsia="Times New Roman" w:hAnsi="Times New Roman" w:cs="Times New Roman"/>
                <w:spacing w:val="2"/>
                <w:sz w:val="28"/>
                <w:szCs w:val="28"/>
                <w:lang w:val="ru-RU"/>
              </w:rPr>
              <w:t>ц</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z w:val="28"/>
                <w:szCs w:val="28"/>
                <w:lang w:val="ru-RU"/>
              </w:rPr>
              <w:t>ал</w:t>
            </w:r>
            <w:r w:rsidRPr="002D23DD">
              <w:rPr>
                <w:rFonts w:ascii="Times New Roman" w:eastAsia="Times New Roman" w:hAnsi="Times New Roman" w:cs="Times New Roman"/>
                <w:spacing w:val="-2"/>
                <w:sz w:val="28"/>
                <w:szCs w:val="28"/>
                <w:lang w:val="ru-RU"/>
              </w:rPr>
              <w:t>ь</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2"/>
                <w:sz w:val="28"/>
                <w:szCs w:val="28"/>
                <w:lang w:val="ru-RU"/>
              </w:rPr>
              <w:t>а</w:t>
            </w:r>
            <w:r w:rsidRPr="002D23DD">
              <w:rPr>
                <w:rFonts w:ascii="Times New Roman" w:eastAsia="Times New Roman" w:hAnsi="Times New Roman" w:cs="Times New Roman"/>
                <w:sz w:val="28"/>
                <w:szCs w:val="28"/>
                <w:lang w:val="ru-RU"/>
              </w:rPr>
              <w:t xml:space="preserve">я </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2"/>
                <w:sz w:val="28"/>
                <w:szCs w:val="28"/>
                <w:lang w:val="ru-RU"/>
              </w:rPr>
              <w:t>г</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z w:val="28"/>
                <w:szCs w:val="28"/>
                <w:lang w:val="ru-RU"/>
              </w:rPr>
              <w:t>ам</w:t>
            </w:r>
            <w:r w:rsidRPr="002D23DD">
              <w:rPr>
                <w:rFonts w:ascii="Times New Roman" w:eastAsia="Times New Roman" w:hAnsi="Times New Roman" w:cs="Times New Roman"/>
                <w:spacing w:val="-3"/>
                <w:sz w:val="28"/>
                <w:szCs w:val="28"/>
                <w:lang w:val="ru-RU"/>
              </w:rPr>
              <w:t>м</w:t>
            </w:r>
            <w:r w:rsidRPr="002D23DD">
              <w:rPr>
                <w:rFonts w:ascii="Times New Roman" w:eastAsia="Times New Roman" w:hAnsi="Times New Roman" w:cs="Times New Roman"/>
                <w:sz w:val="28"/>
                <w:szCs w:val="28"/>
                <w:lang w:val="ru-RU"/>
              </w:rPr>
              <w:t xml:space="preserve">а </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z w:val="28"/>
                <w:szCs w:val="28"/>
                <w:lang w:val="ru-RU"/>
              </w:rPr>
              <w:t>е</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z w:val="28"/>
                <w:szCs w:val="28"/>
                <w:lang w:val="ru-RU"/>
              </w:rPr>
              <w:t>есел</w:t>
            </w:r>
            <w:r w:rsidRPr="002D23DD">
              <w:rPr>
                <w:rFonts w:ascii="Times New Roman" w:eastAsia="Times New Roman" w:hAnsi="Times New Roman" w:cs="Times New Roman"/>
                <w:spacing w:val="-3"/>
                <w:sz w:val="28"/>
                <w:szCs w:val="28"/>
                <w:lang w:val="ru-RU"/>
              </w:rPr>
              <w:t>е</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е г</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2"/>
                <w:sz w:val="28"/>
                <w:szCs w:val="28"/>
                <w:lang w:val="ru-RU"/>
              </w:rPr>
              <w:t>а</w:t>
            </w:r>
            <w:r w:rsidRPr="002D23DD">
              <w:rPr>
                <w:rFonts w:ascii="Times New Roman" w:eastAsia="Times New Roman" w:hAnsi="Times New Roman" w:cs="Times New Roman"/>
                <w:sz w:val="28"/>
                <w:szCs w:val="28"/>
                <w:lang w:val="ru-RU"/>
              </w:rPr>
              <w:t>ж</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ан</w:t>
            </w:r>
            <w:r>
              <w:rPr>
                <w:rFonts w:ascii="Times New Roman" w:eastAsia="Times New Roman" w:hAnsi="Times New Roman" w:cs="Times New Roman"/>
                <w:sz w:val="28"/>
                <w:szCs w:val="28"/>
                <w:lang w:val="ru-RU"/>
              </w:rPr>
              <w:t xml:space="preserve"> </w:t>
            </w:r>
            <w:r w:rsidR="00382B73" w:rsidRPr="002D23DD">
              <w:rPr>
                <w:rFonts w:ascii="Times New Roman" w:eastAsia="Times New Roman" w:hAnsi="Times New Roman" w:cs="Times New Roman"/>
                <w:spacing w:val="1"/>
                <w:sz w:val="28"/>
                <w:szCs w:val="28"/>
                <w:lang w:val="ru-RU"/>
              </w:rPr>
              <w:t>и</w:t>
            </w:r>
            <w:r w:rsidR="00382B73" w:rsidRPr="002D23DD">
              <w:rPr>
                <w:rFonts w:ascii="Times New Roman" w:eastAsia="Times New Roman" w:hAnsi="Times New Roman" w:cs="Times New Roman"/>
                <w:sz w:val="28"/>
                <w:szCs w:val="28"/>
                <w:lang w:val="ru-RU"/>
              </w:rPr>
              <w:t>з</w:t>
            </w:r>
            <w:r w:rsidR="00382B73">
              <w:rPr>
                <w:rFonts w:ascii="Times New Roman" w:eastAsia="Times New Roman" w:hAnsi="Times New Roman" w:cs="Times New Roman"/>
                <w:sz w:val="28"/>
                <w:szCs w:val="28"/>
                <w:lang w:val="ru-RU"/>
              </w:rPr>
              <w:t xml:space="preserve"> </w:t>
            </w:r>
            <w:r w:rsidR="00382B73" w:rsidRPr="002D23DD">
              <w:rPr>
                <w:rFonts w:ascii="Times New Roman" w:eastAsia="Times New Roman" w:hAnsi="Times New Roman" w:cs="Times New Roman"/>
                <w:sz w:val="28"/>
                <w:szCs w:val="28"/>
                <w:lang w:val="ru-RU"/>
              </w:rPr>
              <w:t>ав</w:t>
            </w:r>
            <w:r w:rsidR="00382B73" w:rsidRPr="002D23DD">
              <w:rPr>
                <w:rFonts w:ascii="Times New Roman" w:eastAsia="Times New Roman" w:hAnsi="Times New Roman" w:cs="Times New Roman"/>
                <w:spacing w:val="-3"/>
                <w:sz w:val="28"/>
                <w:szCs w:val="28"/>
                <w:lang w:val="ru-RU"/>
              </w:rPr>
              <w:t>а</w:t>
            </w:r>
            <w:r w:rsidR="00382B73" w:rsidRPr="002D23DD">
              <w:rPr>
                <w:rFonts w:ascii="Times New Roman" w:eastAsia="Times New Roman" w:hAnsi="Times New Roman" w:cs="Times New Roman"/>
                <w:spacing w:val="1"/>
                <w:sz w:val="28"/>
                <w:szCs w:val="28"/>
                <w:lang w:val="ru-RU"/>
              </w:rPr>
              <w:t>р</w:t>
            </w:r>
            <w:r w:rsidR="00382B73" w:rsidRPr="002D23DD">
              <w:rPr>
                <w:rFonts w:ascii="Times New Roman" w:eastAsia="Times New Roman" w:hAnsi="Times New Roman" w:cs="Times New Roman"/>
                <w:spacing w:val="-1"/>
                <w:sz w:val="28"/>
                <w:szCs w:val="28"/>
                <w:lang w:val="ru-RU"/>
              </w:rPr>
              <w:t>и</w:t>
            </w:r>
            <w:r w:rsidR="00382B73" w:rsidRPr="002D23DD">
              <w:rPr>
                <w:rFonts w:ascii="Times New Roman" w:eastAsia="Times New Roman" w:hAnsi="Times New Roman" w:cs="Times New Roman"/>
                <w:spacing w:val="1"/>
                <w:sz w:val="28"/>
                <w:szCs w:val="28"/>
                <w:lang w:val="ru-RU"/>
              </w:rPr>
              <w:t>й</w:t>
            </w:r>
            <w:r w:rsidR="00382B73" w:rsidRPr="002D23DD">
              <w:rPr>
                <w:rFonts w:ascii="Times New Roman" w:eastAsia="Times New Roman" w:hAnsi="Times New Roman" w:cs="Times New Roman"/>
                <w:spacing w:val="-1"/>
                <w:sz w:val="28"/>
                <w:szCs w:val="28"/>
                <w:lang w:val="ru-RU"/>
              </w:rPr>
              <w:t>н</w:t>
            </w:r>
            <w:r w:rsidR="00382B73" w:rsidRPr="002D23DD">
              <w:rPr>
                <w:rFonts w:ascii="Times New Roman" w:eastAsia="Times New Roman" w:hAnsi="Times New Roman" w:cs="Times New Roman"/>
                <w:spacing w:val="1"/>
                <w:sz w:val="28"/>
                <w:szCs w:val="28"/>
                <w:lang w:val="ru-RU"/>
              </w:rPr>
              <w:t>о</w:t>
            </w:r>
            <w:r w:rsidR="00382B73" w:rsidRPr="002D23DD">
              <w:rPr>
                <w:rFonts w:ascii="Times New Roman" w:eastAsia="Times New Roman" w:hAnsi="Times New Roman" w:cs="Times New Roman"/>
                <w:spacing w:val="-2"/>
                <w:sz w:val="28"/>
                <w:szCs w:val="28"/>
                <w:lang w:val="ru-RU"/>
              </w:rPr>
              <w:t>г</w:t>
            </w:r>
            <w:r w:rsidR="00382B73" w:rsidRPr="002D23DD">
              <w:rPr>
                <w:rFonts w:ascii="Times New Roman" w:eastAsia="Times New Roman" w:hAnsi="Times New Roman" w:cs="Times New Roman"/>
                <w:sz w:val="28"/>
                <w:szCs w:val="28"/>
                <w:lang w:val="ru-RU"/>
              </w:rPr>
              <w:t>о ж</w:t>
            </w:r>
            <w:r w:rsidR="00382B73" w:rsidRPr="002D23DD">
              <w:rPr>
                <w:rFonts w:ascii="Times New Roman" w:eastAsia="Times New Roman" w:hAnsi="Times New Roman" w:cs="Times New Roman"/>
                <w:spacing w:val="1"/>
                <w:sz w:val="28"/>
                <w:szCs w:val="28"/>
                <w:lang w:val="ru-RU"/>
              </w:rPr>
              <w:t>и</w:t>
            </w:r>
            <w:r w:rsidR="00382B73" w:rsidRPr="002D23DD">
              <w:rPr>
                <w:rFonts w:ascii="Times New Roman" w:eastAsia="Times New Roman" w:hAnsi="Times New Roman" w:cs="Times New Roman"/>
                <w:spacing w:val="-1"/>
                <w:sz w:val="28"/>
                <w:szCs w:val="28"/>
                <w:lang w:val="ru-RU"/>
              </w:rPr>
              <w:t>л</w:t>
            </w:r>
            <w:r w:rsidR="00382B73" w:rsidRPr="002D23DD">
              <w:rPr>
                <w:rFonts w:ascii="Times New Roman" w:eastAsia="Times New Roman" w:hAnsi="Times New Roman" w:cs="Times New Roman"/>
                <w:spacing w:val="1"/>
                <w:sz w:val="28"/>
                <w:szCs w:val="28"/>
                <w:lang w:val="ru-RU"/>
              </w:rPr>
              <w:t>и</w:t>
            </w:r>
            <w:r w:rsidR="00382B73" w:rsidRPr="002D23DD">
              <w:rPr>
                <w:rFonts w:ascii="Times New Roman" w:eastAsia="Times New Roman" w:hAnsi="Times New Roman" w:cs="Times New Roman"/>
                <w:spacing w:val="-3"/>
                <w:sz w:val="28"/>
                <w:szCs w:val="28"/>
                <w:lang w:val="ru-RU"/>
              </w:rPr>
              <w:t>щ</w:t>
            </w:r>
            <w:r w:rsidR="00382B73" w:rsidRPr="002D23DD">
              <w:rPr>
                <w:rFonts w:ascii="Times New Roman" w:eastAsia="Times New Roman" w:hAnsi="Times New Roman" w:cs="Times New Roman"/>
                <w:spacing w:val="-1"/>
                <w:sz w:val="28"/>
                <w:szCs w:val="28"/>
                <w:lang w:val="ru-RU"/>
              </w:rPr>
              <w:t>н</w:t>
            </w:r>
            <w:r w:rsidR="00382B73" w:rsidRPr="002D23DD">
              <w:rPr>
                <w:rFonts w:ascii="Times New Roman" w:eastAsia="Times New Roman" w:hAnsi="Times New Roman" w:cs="Times New Roman"/>
                <w:spacing w:val="1"/>
                <w:sz w:val="28"/>
                <w:szCs w:val="28"/>
                <w:lang w:val="ru-RU"/>
              </w:rPr>
              <w:t>о</w:t>
            </w:r>
            <w:r w:rsidR="00382B73" w:rsidRPr="002D23DD">
              <w:rPr>
                <w:rFonts w:ascii="Times New Roman" w:eastAsia="Times New Roman" w:hAnsi="Times New Roman" w:cs="Times New Roman"/>
                <w:sz w:val="28"/>
                <w:szCs w:val="28"/>
                <w:lang w:val="ru-RU"/>
              </w:rPr>
              <w:t>го</w:t>
            </w:r>
            <w:r w:rsidR="00382B73" w:rsidRPr="002D23DD">
              <w:rPr>
                <w:rFonts w:ascii="Times New Roman" w:eastAsia="Times New Roman" w:hAnsi="Times New Roman" w:cs="Times New Roman"/>
                <w:spacing w:val="-2"/>
                <w:sz w:val="28"/>
                <w:szCs w:val="28"/>
                <w:lang w:val="ru-RU"/>
              </w:rPr>
              <w:t xml:space="preserve"> </w:t>
            </w:r>
            <w:r w:rsidR="00382B73" w:rsidRPr="002D23DD">
              <w:rPr>
                <w:rFonts w:ascii="Times New Roman" w:eastAsia="Times New Roman" w:hAnsi="Times New Roman" w:cs="Times New Roman"/>
                <w:sz w:val="28"/>
                <w:szCs w:val="28"/>
                <w:lang w:val="ru-RU"/>
              </w:rPr>
              <w:t>фо</w:t>
            </w:r>
            <w:r w:rsidR="00382B73" w:rsidRPr="002D23DD">
              <w:rPr>
                <w:rFonts w:ascii="Times New Roman" w:eastAsia="Times New Roman" w:hAnsi="Times New Roman" w:cs="Times New Roman"/>
                <w:spacing w:val="-2"/>
                <w:sz w:val="28"/>
                <w:szCs w:val="28"/>
                <w:lang w:val="ru-RU"/>
              </w:rPr>
              <w:t>н</w:t>
            </w:r>
            <w:r w:rsidR="00382B73" w:rsidRPr="002D23DD">
              <w:rPr>
                <w:rFonts w:ascii="Times New Roman" w:eastAsia="Times New Roman" w:hAnsi="Times New Roman" w:cs="Times New Roman"/>
                <w:spacing w:val="1"/>
                <w:sz w:val="28"/>
                <w:szCs w:val="28"/>
                <w:lang w:val="ru-RU"/>
              </w:rPr>
              <w:t>д</w:t>
            </w:r>
            <w:r w:rsidR="00382B73" w:rsidRPr="002D23DD">
              <w:rPr>
                <w:rFonts w:ascii="Times New Roman" w:eastAsia="Times New Roman" w:hAnsi="Times New Roman" w:cs="Times New Roman"/>
                <w:sz w:val="28"/>
                <w:szCs w:val="28"/>
                <w:lang w:val="ru-RU"/>
              </w:rPr>
              <w:t>а</w:t>
            </w:r>
            <w:r w:rsidR="00382B73">
              <w:rPr>
                <w:rFonts w:ascii="Times New Roman" w:eastAsia="Times New Roman" w:hAnsi="Times New Roman" w:cs="Times New Roman"/>
                <w:sz w:val="28"/>
                <w:szCs w:val="28"/>
                <w:lang w:val="ru-RU"/>
              </w:rPr>
              <w:t>, проживающих на территории П</w:t>
            </w:r>
            <w:r>
              <w:rPr>
                <w:rFonts w:ascii="Times New Roman" w:eastAsia="Times New Roman" w:hAnsi="Times New Roman" w:cs="Times New Roman"/>
                <w:sz w:val="28"/>
                <w:szCs w:val="28"/>
                <w:lang w:val="ru-RU"/>
              </w:rPr>
              <w:t xml:space="preserve">артизанского </w:t>
            </w:r>
            <w:r w:rsidRPr="002D23DD">
              <w:rPr>
                <w:rFonts w:ascii="Times New Roman" w:eastAsia="Times New Roman" w:hAnsi="Times New Roman" w:cs="Times New Roman"/>
                <w:spacing w:val="-2"/>
                <w:sz w:val="28"/>
                <w:szCs w:val="28"/>
                <w:lang w:val="ru-RU"/>
              </w:rPr>
              <w:t>г</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ро</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с</w:t>
            </w:r>
            <w:r w:rsidRPr="002D23DD">
              <w:rPr>
                <w:rFonts w:ascii="Times New Roman" w:eastAsia="Times New Roman" w:hAnsi="Times New Roman" w:cs="Times New Roman"/>
                <w:spacing w:val="-2"/>
                <w:sz w:val="28"/>
                <w:szCs w:val="28"/>
                <w:lang w:val="ru-RU"/>
              </w:rPr>
              <w:t>к</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2"/>
                <w:sz w:val="28"/>
                <w:szCs w:val="28"/>
                <w:lang w:val="ru-RU"/>
              </w:rPr>
              <w:t>г</w:t>
            </w:r>
            <w:r w:rsidRPr="002D23DD">
              <w:rPr>
                <w:rFonts w:ascii="Times New Roman" w:eastAsia="Times New Roman" w:hAnsi="Times New Roman" w:cs="Times New Roman"/>
                <w:sz w:val="28"/>
                <w:szCs w:val="28"/>
                <w:lang w:val="ru-RU"/>
              </w:rPr>
              <w:t>о</w:t>
            </w:r>
            <w:r w:rsidR="00104183">
              <w:rPr>
                <w:rFonts w:ascii="Times New Roman" w:eastAsia="Times New Roman" w:hAnsi="Times New Roman" w:cs="Times New Roman"/>
                <w:sz w:val="28"/>
                <w:szCs w:val="28"/>
                <w:lang w:val="ru-RU"/>
              </w:rPr>
              <w:t xml:space="preserve"> </w:t>
            </w:r>
            <w:r>
              <w:rPr>
                <w:rFonts w:ascii="Times New Roman" w:eastAsia="Times New Roman" w:hAnsi="Times New Roman" w:cs="Times New Roman"/>
                <w:spacing w:val="1"/>
                <w:sz w:val="28"/>
                <w:szCs w:val="28"/>
                <w:lang w:val="ru-RU"/>
              </w:rPr>
              <w:t>округа</w:t>
            </w:r>
            <w:r w:rsidR="00FE6B27">
              <w:rPr>
                <w:rFonts w:ascii="Times New Roman" w:eastAsia="Times New Roman" w:hAnsi="Times New Roman" w:cs="Times New Roman"/>
                <w:sz w:val="28"/>
                <w:szCs w:val="28"/>
                <w:lang w:val="ru-RU"/>
              </w:rPr>
              <w:t>»</w:t>
            </w:r>
            <w:r w:rsidRPr="002D23DD">
              <w:rPr>
                <w:rFonts w:ascii="Times New Roman" w:eastAsia="Times New Roman" w:hAnsi="Times New Roman" w:cs="Times New Roman"/>
                <w:sz w:val="28"/>
                <w:szCs w:val="28"/>
                <w:lang w:val="ru-RU"/>
              </w:rPr>
              <w:t xml:space="preserve"> </w:t>
            </w:r>
            <w:r w:rsidRPr="002D23DD">
              <w:rPr>
                <w:rFonts w:ascii="Times New Roman" w:eastAsia="Times New Roman" w:hAnsi="Times New Roman" w:cs="Times New Roman"/>
                <w:spacing w:val="-2"/>
                <w:sz w:val="28"/>
                <w:szCs w:val="28"/>
                <w:lang w:val="ru-RU"/>
              </w:rPr>
              <w:t>н</w:t>
            </w:r>
            <w:r w:rsidRPr="002D23DD">
              <w:rPr>
                <w:rFonts w:ascii="Times New Roman" w:eastAsia="Times New Roman" w:hAnsi="Times New Roman" w:cs="Times New Roman"/>
                <w:sz w:val="28"/>
                <w:szCs w:val="28"/>
                <w:lang w:val="ru-RU"/>
              </w:rPr>
              <w:t>а 20</w:t>
            </w:r>
            <w:r w:rsidRPr="002D23DD">
              <w:rPr>
                <w:rFonts w:ascii="Times New Roman" w:eastAsia="Times New Roman" w:hAnsi="Times New Roman" w:cs="Times New Roman"/>
                <w:spacing w:val="-2"/>
                <w:sz w:val="28"/>
                <w:szCs w:val="28"/>
                <w:lang w:val="ru-RU"/>
              </w:rPr>
              <w:t>1</w:t>
            </w:r>
            <w:r w:rsidRPr="002D23DD">
              <w:rPr>
                <w:rFonts w:ascii="Times New Roman" w:eastAsia="Times New Roman" w:hAnsi="Times New Roman" w:cs="Times New Roman"/>
                <w:spacing w:val="4"/>
                <w:sz w:val="28"/>
                <w:szCs w:val="28"/>
                <w:lang w:val="ru-RU"/>
              </w:rPr>
              <w:t>9</w:t>
            </w:r>
            <w:r w:rsidRPr="002D23DD">
              <w:rPr>
                <w:rFonts w:ascii="Times New Roman" w:eastAsia="Times New Roman" w:hAnsi="Times New Roman" w:cs="Times New Roman"/>
                <w:spacing w:val="-2"/>
                <w:sz w:val="28"/>
                <w:szCs w:val="28"/>
                <w:lang w:val="ru-RU"/>
              </w:rPr>
              <w:t>-</w:t>
            </w:r>
            <w:r w:rsidRPr="002D23DD">
              <w:rPr>
                <w:rFonts w:ascii="Times New Roman" w:eastAsia="Times New Roman" w:hAnsi="Times New Roman" w:cs="Times New Roman"/>
                <w:spacing w:val="1"/>
                <w:sz w:val="28"/>
                <w:szCs w:val="28"/>
                <w:lang w:val="ru-RU"/>
              </w:rPr>
              <w:t>2</w:t>
            </w:r>
            <w:r w:rsidRPr="002D23DD">
              <w:rPr>
                <w:rFonts w:ascii="Times New Roman" w:eastAsia="Times New Roman" w:hAnsi="Times New Roman" w:cs="Times New Roman"/>
                <w:spacing w:val="-1"/>
                <w:sz w:val="28"/>
                <w:szCs w:val="28"/>
                <w:lang w:val="ru-RU"/>
              </w:rPr>
              <w:t>0</w:t>
            </w:r>
            <w:r w:rsidRPr="002D23DD">
              <w:rPr>
                <w:rFonts w:ascii="Times New Roman" w:eastAsia="Times New Roman" w:hAnsi="Times New Roman" w:cs="Times New Roman"/>
                <w:spacing w:val="1"/>
                <w:sz w:val="28"/>
                <w:szCs w:val="28"/>
                <w:lang w:val="ru-RU"/>
              </w:rPr>
              <w:t>2</w:t>
            </w:r>
            <w:r w:rsidRPr="002D23DD">
              <w:rPr>
                <w:rFonts w:ascii="Times New Roman" w:eastAsia="Times New Roman" w:hAnsi="Times New Roman" w:cs="Times New Roman"/>
                <w:sz w:val="28"/>
                <w:szCs w:val="28"/>
                <w:lang w:val="ru-RU"/>
              </w:rPr>
              <w:t>5</w:t>
            </w:r>
            <w:r w:rsidRPr="002D23DD">
              <w:rPr>
                <w:rFonts w:ascii="Times New Roman" w:eastAsia="Times New Roman" w:hAnsi="Times New Roman" w:cs="Times New Roman"/>
                <w:spacing w:val="1"/>
                <w:sz w:val="28"/>
                <w:szCs w:val="28"/>
                <w:lang w:val="ru-RU"/>
              </w:rPr>
              <w:t xml:space="preserve"> </w:t>
            </w:r>
            <w:r w:rsidRPr="002D23DD">
              <w:rPr>
                <w:rFonts w:ascii="Times New Roman" w:eastAsia="Times New Roman" w:hAnsi="Times New Roman" w:cs="Times New Roman"/>
                <w:spacing w:val="-3"/>
                <w:sz w:val="28"/>
                <w:szCs w:val="28"/>
                <w:lang w:val="ru-RU"/>
              </w:rPr>
              <w:t>г</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pacing w:val="2"/>
                <w:sz w:val="28"/>
                <w:szCs w:val="28"/>
                <w:lang w:val="ru-RU"/>
              </w:rPr>
              <w:t>ы</w:t>
            </w:r>
            <w:r w:rsidRPr="002D23DD">
              <w:rPr>
                <w:rFonts w:ascii="Times New Roman" w:eastAsia="Times New Roman" w:hAnsi="Times New Roman" w:cs="Times New Roman"/>
                <w:spacing w:val="-16"/>
                <w:sz w:val="28"/>
                <w:szCs w:val="28"/>
                <w:lang w:val="ru-RU"/>
              </w:rPr>
              <w:t xml:space="preserve"> </w:t>
            </w:r>
            <w:r w:rsidRPr="002D23DD">
              <w:rPr>
                <w:rFonts w:ascii="Times New Roman" w:eastAsia="Times New Roman" w:hAnsi="Times New Roman" w:cs="Times New Roman"/>
                <w:spacing w:val="-2"/>
                <w:sz w:val="28"/>
                <w:szCs w:val="28"/>
                <w:lang w:val="ru-RU"/>
              </w:rPr>
              <w:t>(</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алее</w:t>
            </w:r>
            <w:r w:rsidRPr="002D23DD">
              <w:rPr>
                <w:rFonts w:ascii="Times New Roman" w:eastAsia="Times New Roman" w:hAnsi="Times New Roman" w:cs="Times New Roman"/>
                <w:spacing w:val="-3"/>
                <w:sz w:val="28"/>
                <w:szCs w:val="28"/>
                <w:lang w:val="ru-RU"/>
              </w:rPr>
              <w:t xml:space="preserve"> </w:t>
            </w:r>
            <w:r w:rsidRPr="002D23DD">
              <w:rPr>
                <w:rFonts w:ascii="Times New Roman" w:eastAsia="Times New Roman" w:hAnsi="Times New Roman" w:cs="Times New Roman"/>
                <w:sz w:val="28"/>
                <w:szCs w:val="28"/>
                <w:lang w:val="ru-RU"/>
              </w:rPr>
              <w:t>–</w:t>
            </w:r>
            <w:r w:rsidRPr="002D23DD">
              <w:rPr>
                <w:rFonts w:ascii="Times New Roman" w:eastAsia="Times New Roman" w:hAnsi="Times New Roman" w:cs="Times New Roman"/>
                <w:spacing w:val="1"/>
                <w:sz w:val="28"/>
                <w:szCs w:val="28"/>
                <w:lang w:val="ru-RU"/>
              </w:rPr>
              <w:t xml:space="preserve"> </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г</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2"/>
                <w:sz w:val="28"/>
                <w:szCs w:val="28"/>
                <w:lang w:val="ru-RU"/>
              </w:rPr>
              <w:t>а</w:t>
            </w:r>
            <w:r w:rsidRPr="002D23DD">
              <w:rPr>
                <w:rFonts w:ascii="Times New Roman" w:eastAsia="Times New Roman" w:hAnsi="Times New Roman" w:cs="Times New Roman"/>
                <w:sz w:val="28"/>
                <w:szCs w:val="28"/>
                <w:lang w:val="ru-RU"/>
              </w:rPr>
              <w:t>мма)</w:t>
            </w:r>
          </w:p>
        </w:tc>
      </w:tr>
      <w:tr w:rsidR="008C2F8E" w:rsidRPr="008C3849" w:rsidTr="00E56E83">
        <w:tc>
          <w:tcPr>
            <w:tcW w:w="2868" w:type="dxa"/>
          </w:tcPr>
          <w:p w:rsidR="008C2F8E" w:rsidRPr="002D23DD" w:rsidRDefault="008C2F8E" w:rsidP="00EC5927">
            <w:pPr>
              <w:spacing w:line="276" w:lineRule="auto"/>
              <w:ind w:left="61" w:right="-20"/>
              <w:jc w:val="both"/>
              <w:rPr>
                <w:rFonts w:ascii="Times New Roman" w:eastAsia="Times New Roman" w:hAnsi="Times New Roman" w:cs="Times New Roman"/>
                <w:sz w:val="28"/>
                <w:szCs w:val="28"/>
              </w:rPr>
            </w:pPr>
            <w:proofErr w:type="spellStart"/>
            <w:r w:rsidRPr="002D23DD">
              <w:rPr>
                <w:rFonts w:ascii="Times New Roman" w:eastAsia="Times New Roman" w:hAnsi="Times New Roman" w:cs="Times New Roman"/>
                <w:b/>
                <w:bCs/>
                <w:sz w:val="28"/>
                <w:szCs w:val="28"/>
              </w:rPr>
              <w:t>О</w:t>
            </w:r>
            <w:r w:rsidRPr="002D23DD">
              <w:rPr>
                <w:rFonts w:ascii="Times New Roman" w:eastAsia="Times New Roman" w:hAnsi="Times New Roman" w:cs="Times New Roman"/>
                <w:b/>
                <w:bCs/>
                <w:spacing w:val="1"/>
                <w:sz w:val="28"/>
                <w:szCs w:val="28"/>
              </w:rPr>
              <w:t>т</w:t>
            </w:r>
            <w:r w:rsidRPr="002D23DD">
              <w:rPr>
                <w:rFonts w:ascii="Times New Roman" w:eastAsia="Times New Roman" w:hAnsi="Times New Roman" w:cs="Times New Roman"/>
                <w:b/>
                <w:bCs/>
                <w:sz w:val="28"/>
                <w:szCs w:val="28"/>
              </w:rPr>
              <w:t>в</w:t>
            </w:r>
            <w:r w:rsidRPr="002D23DD">
              <w:rPr>
                <w:rFonts w:ascii="Times New Roman" w:eastAsia="Times New Roman" w:hAnsi="Times New Roman" w:cs="Times New Roman"/>
                <w:b/>
                <w:bCs/>
                <w:spacing w:val="-3"/>
                <w:sz w:val="28"/>
                <w:szCs w:val="28"/>
              </w:rPr>
              <w:t>е</w:t>
            </w:r>
            <w:r w:rsidRPr="002D23DD">
              <w:rPr>
                <w:rFonts w:ascii="Times New Roman" w:eastAsia="Times New Roman" w:hAnsi="Times New Roman" w:cs="Times New Roman"/>
                <w:b/>
                <w:bCs/>
                <w:spacing w:val="1"/>
                <w:sz w:val="28"/>
                <w:szCs w:val="28"/>
              </w:rPr>
              <w:t>т</w:t>
            </w:r>
            <w:r w:rsidRPr="002D23DD">
              <w:rPr>
                <w:rFonts w:ascii="Times New Roman" w:eastAsia="Times New Roman" w:hAnsi="Times New Roman" w:cs="Times New Roman"/>
                <w:b/>
                <w:bCs/>
                <w:spacing w:val="-2"/>
                <w:sz w:val="28"/>
                <w:szCs w:val="28"/>
              </w:rPr>
              <w:t>с</w:t>
            </w:r>
            <w:r w:rsidRPr="002D23DD">
              <w:rPr>
                <w:rFonts w:ascii="Times New Roman" w:eastAsia="Times New Roman" w:hAnsi="Times New Roman" w:cs="Times New Roman"/>
                <w:b/>
                <w:bCs/>
                <w:spacing w:val="1"/>
                <w:sz w:val="28"/>
                <w:szCs w:val="28"/>
              </w:rPr>
              <w:t>т</w:t>
            </w:r>
            <w:r w:rsidRPr="002D23DD">
              <w:rPr>
                <w:rFonts w:ascii="Times New Roman" w:eastAsia="Times New Roman" w:hAnsi="Times New Roman" w:cs="Times New Roman"/>
                <w:b/>
                <w:bCs/>
                <w:sz w:val="28"/>
                <w:szCs w:val="28"/>
              </w:rPr>
              <w:t>ве</w:t>
            </w:r>
            <w:r w:rsidRPr="002D23DD">
              <w:rPr>
                <w:rFonts w:ascii="Times New Roman" w:eastAsia="Times New Roman" w:hAnsi="Times New Roman" w:cs="Times New Roman"/>
                <w:b/>
                <w:bCs/>
                <w:spacing w:val="-1"/>
                <w:sz w:val="28"/>
                <w:szCs w:val="28"/>
              </w:rPr>
              <w:t>нны</w:t>
            </w:r>
            <w:r w:rsidRPr="002D23DD">
              <w:rPr>
                <w:rFonts w:ascii="Times New Roman" w:eastAsia="Times New Roman" w:hAnsi="Times New Roman" w:cs="Times New Roman"/>
                <w:b/>
                <w:bCs/>
                <w:sz w:val="28"/>
                <w:szCs w:val="28"/>
              </w:rPr>
              <w:t>й</w:t>
            </w:r>
            <w:proofErr w:type="spellEnd"/>
          </w:p>
          <w:p w:rsidR="008C2F8E" w:rsidRPr="002D23DD" w:rsidRDefault="008C2F8E" w:rsidP="00EC5927">
            <w:pPr>
              <w:spacing w:before="6" w:line="276" w:lineRule="auto"/>
              <w:ind w:left="61"/>
              <w:jc w:val="both"/>
              <w:rPr>
                <w:rFonts w:ascii="Times New Roman" w:eastAsia="Times New Roman" w:hAnsi="Times New Roman" w:cs="Times New Roman"/>
                <w:sz w:val="28"/>
                <w:szCs w:val="28"/>
              </w:rPr>
            </w:pPr>
            <w:proofErr w:type="spellStart"/>
            <w:r w:rsidRPr="002D23DD">
              <w:rPr>
                <w:rFonts w:ascii="Times New Roman" w:eastAsia="Times New Roman" w:hAnsi="Times New Roman" w:cs="Times New Roman"/>
                <w:b/>
                <w:bCs/>
                <w:spacing w:val="-1"/>
                <w:sz w:val="28"/>
                <w:szCs w:val="28"/>
              </w:rPr>
              <w:t>и</w:t>
            </w:r>
            <w:r w:rsidRPr="002D23DD">
              <w:rPr>
                <w:rFonts w:ascii="Times New Roman" w:eastAsia="Times New Roman" w:hAnsi="Times New Roman" w:cs="Times New Roman"/>
                <w:b/>
                <w:bCs/>
                <w:sz w:val="28"/>
                <w:szCs w:val="28"/>
              </w:rPr>
              <w:t>спо</w:t>
            </w:r>
            <w:r w:rsidRPr="002D23DD">
              <w:rPr>
                <w:rFonts w:ascii="Times New Roman" w:eastAsia="Times New Roman" w:hAnsi="Times New Roman" w:cs="Times New Roman"/>
                <w:b/>
                <w:bCs/>
                <w:spacing w:val="1"/>
                <w:sz w:val="28"/>
                <w:szCs w:val="28"/>
              </w:rPr>
              <w:t>л</w:t>
            </w:r>
            <w:r w:rsidRPr="002D23DD">
              <w:rPr>
                <w:rFonts w:ascii="Times New Roman" w:eastAsia="Times New Roman" w:hAnsi="Times New Roman" w:cs="Times New Roman"/>
                <w:b/>
                <w:bCs/>
                <w:spacing w:val="-1"/>
                <w:sz w:val="28"/>
                <w:szCs w:val="28"/>
              </w:rPr>
              <w:t>ни</w:t>
            </w:r>
            <w:r w:rsidRPr="002D23DD">
              <w:rPr>
                <w:rFonts w:ascii="Times New Roman" w:eastAsia="Times New Roman" w:hAnsi="Times New Roman" w:cs="Times New Roman"/>
                <w:b/>
                <w:bCs/>
                <w:spacing w:val="1"/>
                <w:sz w:val="28"/>
                <w:szCs w:val="28"/>
              </w:rPr>
              <w:t>т</w:t>
            </w:r>
            <w:r w:rsidRPr="002D23DD">
              <w:rPr>
                <w:rFonts w:ascii="Times New Roman" w:eastAsia="Times New Roman" w:hAnsi="Times New Roman" w:cs="Times New Roman"/>
                <w:b/>
                <w:bCs/>
                <w:spacing w:val="-2"/>
                <w:sz w:val="28"/>
                <w:szCs w:val="28"/>
              </w:rPr>
              <w:t>е</w:t>
            </w:r>
            <w:r w:rsidRPr="002D23DD">
              <w:rPr>
                <w:rFonts w:ascii="Times New Roman" w:eastAsia="Times New Roman" w:hAnsi="Times New Roman" w:cs="Times New Roman"/>
                <w:b/>
                <w:bCs/>
                <w:spacing w:val="1"/>
                <w:sz w:val="28"/>
                <w:szCs w:val="28"/>
              </w:rPr>
              <w:t>л</w:t>
            </w:r>
            <w:r w:rsidRPr="002D23DD">
              <w:rPr>
                <w:rFonts w:ascii="Times New Roman" w:eastAsia="Times New Roman" w:hAnsi="Times New Roman" w:cs="Times New Roman"/>
                <w:b/>
                <w:bCs/>
                <w:sz w:val="28"/>
                <w:szCs w:val="28"/>
              </w:rPr>
              <w:t>ь</w:t>
            </w:r>
            <w:proofErr w:type="spellEnd"/>
            <w:r w:rsidRPr="002D23DD">
              <w:rPr>
                <w:rFonts w:ascii="Times New Roman" w:eastAsia="Times New Roman" w:hAnsi="Times New Roman" w:cs="Times New Roman"/>
                <w:b/>
                <w:bCs/>
                <w:sz w:val="28"/>
                <w:szCs w:val="28"/>
              </w:rPr>
              <w:t xml:space="preserve"> </w:t>
            </w:r>
            <w:proofErr w:type="spellStart"/>
            <w:r w:rsidRPr="002D23DD">
              <w:rPr>
                <w:rFonts w:ascii="Times New Roman" w:eastAsia="Times New Roman" w:hAnsi="Times New Roman" w:cs="Times New Roman"/>
                <w:b/>
                <w:bCs/>
                <w:sz w:val="28"/>
                <w:szCs w:val="28"/>
              </w:rPr>
              <w:t>м</w:t>
            </w:r>
            <w:r w:rsidRPr="002D23DD">
              <w:rPr>
                <w:rFonts w:ascii="Times New Roman" w:eastAsia="Times New Roman" w:hAnsi="Times New Roman" w:cs="Times New Roman"/>
                <w:b/>
                <w:bCs/>
                <w:spacing w:val="2"/>
                <w:sz w:val="28"/>
                <w:szCs w:val="28"/>
              </w:rPr>
              <w:t>у</w:t>
            </w:r>
            <w:r w:rsidRPr="002D23DD">
              <w:rPr>
                <w:rFonts w:ascii="Times New Roman" w:eastAsia="Times New Roman" w:hAnsi="Times New Roman" w:cs="Times New Roman"/>
                <w:b/>
                <w:bCs/>
                <w:spacing w:val="-1"/>
                <w:sz w:val="28"/>
                <w:szCs w:val="28"/>
              </w:rPr>
              <w:t>ниц</w:t>
            </w:r>
            <w:r w:rsidRPr="002D23DD">
              <w:rPr>
                <w:rFonts w:ascii="Times New Roman" w:eastAsia="Times New Roman" w:hAnsi="Times New Roman" w:cs="Times New Roman"/>
                <w:b/>
                <w:bCs/>
                <w:sz w:val="28"/>
                <w:szCs w:val="28"/>
              </w:rPr>
              <w:t>и</w:t>
            </w:r>
            <w:r w:rsidRPr="002D23DD">
              <w:rPr>
                <w:rFonts w:ascii="Times New Roman" w:eastAsia="Times New Roman" w:hAnsi="Times New Roman" w:cs="Times New Roman"/>
                <w:b/>
                <w:bCs/>
                <w:spacing w:val="-1"/>
                <w:sz w:val="28"/>
                <w:szCs w:val="28"/>
              </w:rPr>
              <w:t>п</w:t>
            </w:r>
            <w:r w:rsidRPr="002D23DD">
              <w:rPr>
                <w:rFonts w:ascii="Times New Roman" w:eastAsia="Times New Roman" w:hAnsi="Times New Roman" w:cs="Times New Roman"/>
                <w:b/>
                <w:bCs/>
                <w:spacing w:val="1"/>
                <w:sz w:val="28"/>
                <w:szCs w:val="28"/>
              </w:rPr>
              <w:t>а</w:t>
            </w:r>
            <w:r w:rsidRPr="002D23DD">
              <w:rPr>
                <w:rFonts w:ascii="Times New Roman" w:eastAsia="Times New Roman" w:hAnsi="Times New Roman" w:cs="Times New Roman"/>
                <w:b/>
                <w:bCs/>
                <w:spacing w:val="-1"/>
                <w:sz w:val="28"/>
                <w:szCs w:val="28"/>
              </w:rPr>
              <w:t>л</w:t>
            </w:r>
            <w:r w:rsidRPr="002D23DD">
              <w:rPr>
                <w:rFonts w:ascii="Times New Roman" w:eastAsia="Times New Roman" w:hAnsi="Times New Roman" w:cs="Times New Roman"/>
                <w:b/>
                <w:bCs/>
                <w:sz w:val="28"/>
                <w:szCs w:val="28"/>
              </w:rPr>
              <w:t>ьной</w:t>
            </w:r>
            <w:proofErr w:type="spellEnd"/>
            <w:r w:rsidRPr="002D23DD">
              <w:rPr>
                <w:rFonts w:ascii="Times New Roman" w:eastAsia="Times New Roman" w:hAnsi="Times New Roman" w:cs="Times New Roman"/>
                <w:b/>
                <w:bCs/>
                <w:sz w:val="28"/>
                <w:szCs w:val="28"/>
              </w:rPr>
              <w:t xml:space="preserve"> </w:t>
            </w:r>
            <w:proofErr w:type="spellStart"/>
            <w:r w:rsidRPr="002D23DD">
              <w:rPr>
                <w:rFonts w:ascii="Times New Roman" w:eastAsia="Times New Roman" w:hAnsi="Times New Roman" w:cs="Times New Roman"/>
                <w:b/>
                <w:bCs/>
                <w:spacing w:val="-1"/>
                <w:sz w:val="28"/>
                <w:szCs w:val="28"/>
              </w:rPr>
              <w:t>п</w:t>
            </w:r>
            <w:r w:rsidRPr="002D23DD">
              <w:rPr>
                <w:rFonts w:ascii="Times New Roman" w:eastAsia="Times New Roman" w:hAnsi="Times New Roman" w:cs="Times New Roman"/>
                <w:b/>
                <w:bCs/>
                <w:sz w:val="28"/>
                <w:szCs w:val="28"/>
              </w:rPr>
              <w:t>р</w:t>
            </w:r>
            <w:r w:rsidRPr="002D23DD">
              <w:rPr>
                <w:rFonts w:ascii="Times New Roman" w:eastAsia="Times New Roman" w:hAnsi="Times New Roman" w:cs="Times New Roman"/>
                <w:b/>
                <w:bCs/>
                <w:spacing w:val="1"/>
                <w:sz w:val="28"/>
                <w:szCs w:val="28"/>
              </w:rPr>
              <w:t>о</w:t>
            </w:r>
            <w:r w:rsidRPr="002D23DD">
              <w:rPr>
                <w:rFonts w:ascii="Times New Roman" w:eastAsia="Times New Roman" w:hAnsi="Times New Roman" w:cs="Times New Roman"/>
                <w:b/>
                <w:bCs/>
                <w:sz w:val="28"/>
                <w:szCs w:val="28"/>
              </w:rPr>
              <w:t>гр</w:t>
            </w:r>
            <w:r w:rsidRPr="002D23DD">
              <w:rPr>
                <w:rFonts w:ascii="Times New Roman" w:eastAsia="Times New Roman" w:hAnsi="Times New Roman" w:cs="Times New Roman"/>
                <w:b/>
                <w:bCs/>
                <w:spacing w:val="-2"/>
                <w:sz w:val="28"/>
                <w:szCs w:val="28"/>
              </w:rPr>
              <w:t>а</w:t>
            </w:r>
            <w:r w:rsidRPr="002D23DD">
              <w:rPr>
                <w:rFonts w:ascii="Times New Roman" w:eastAsia="Times New Roman" w:hAnsi="Times New Roman" w:cs="Times New Roman"/>
                <w:b/>
                <w:bCs/>
                <w:sz w:val="28"/>
                <w:szCs w:val="28"/>
              </w:rPr>
              <w:t>м</w:t>
            </w:r>
            <w:r w:rsidRPr="002D23DD">
              <w:rPr>
                <w:rFonts w:ascii="Times New Roman" w:eastAsia="Times New Roman" w:hAnsi="Times New Roman" w:cs="Times New Roman"/>
                <w:b/>
                <w:bCs/>
                <w:spacing w:val="1"/>
                <w:sz w:val="28"/>
                <w:szCs w:val="28"/>
              </w:rPr>
              <w:t>м</w:t>
            </w:r>
            <w:r w:rsidRPr="002D23DD">
              <w:rPr>
                <w:rFonts w:ascii="Times New Roman" w:eastAsia="Times New Roman" w:hAnsi="Times New Roman" w:cs="Times New Roman"/>
                <w:b/>
                <w:bCs/>
                <w:sz w:val="28"/>
                <w:szCs w:val="28"/>
              </w:rPr>
              <w:t>ы</w:t>
            </w:r>
            <w:proofErr w:type="spellEnd"/>
          </w:p>
        </w:tc>
        <w:tc>
          <w:tcPr>
            <w:tcW w:w="6488" w:type="dxa"/>
          </w:tcPr>
          <w:p w:rsidR="008C2F8E" w:rsidRPr="00C86E71" w:rsidRDefault="008C2F8E" w:rsidP="00EC5927">
            <w:pPr>
              <w:spacing w:before="17" w:line="276" w:lineRule="auto"/>
              <w:ind w:left="61" w:firstLine="365"/>
              <w:jc w:val="both"/>
              <w:rPr>
                <w:rFonts w:ascii="Times New Roman" w:eastAsia="Times New Roman" w:hAnsi="Times New Roman" w:cs="Times New Roman"/>
                <w:sz w:val="28"/>
                <w:szCs w:val="28"/>
                <w:lang w:val="ru-RU"/>
              </w:rPr>
            </w:pPr>
            <w:r w:rsidRPr="00E47DCF">
              <w:rPr>
                <w:rFonts w:ascii="Times New Roman" w:hAnsi="Times New Roman" w:cs="Times New Roman"/>
                <w:sz w:val="28"/>
                <w:szCs w:val="28"/>
                <w:lang w:val="ru-RU"/>
              </w:rPr>
              <w:t>Отдел по учету и переселению граждан у</w:t>
            </w:r>
            <w:r>
              <w:rPr>
                <w:rFonts w:ascii="Times New Roman" w:hAnsi="Times New Roman" w:cs="Times New Roman"/>
                <w:sz w:val="28"/>
                <w:szCs w:val="28"/>
                <w:lang w:val="ru-RU"/>
              </w:rPr>
              <w:t xml:space="preserve">правления экономики и собственности </w:t>
            </w:r>
            <w:r>
              <w:rPr>
                <w:rFonts w:ascii="Times New Roman" w:eastAsia="Times New Roman" w:hAnsi="Times New Roman" w:cs="Times New Roman"/>
                <w:spacing w:val="-1"/>
                <w:sz w:val="28"/>
                <w:szCs w:val="28"/>
                <w:lang w:val="ru-RU"/>
              </w:rPr>
              <w:t>а</w:t>
            </w:r>
            <w:r w:rsidRPr="00E47DCF">
              <w:rPr>
                <w:rFonts w:ascii="Times New Roman" w:eastAsia="Times New Roman" w:hAnsi="Times New Roman" w:cs="Times New Roman"/>
                <w:spacing w:val="1"/>
                <w:sz w:val="28"/>
                <w:szCs w:val="28"/>
                <w:lang w:val="ru-RU"/>
              </w:rPr>
              <w:t>д</w:t>
            </w:r>
            <w:r w:rsidRPr="00E47DCF">
              <w:rPr>
                <w:rFonts w:ascii="Times New Roman" w:eastAsia="Times New Roman" w:hAnsi="Times New Roman" w:cs="Times New Roman"/>
                <w:sz w:val="28"/>
                <w:szCs w:val="28"/>
                <w:lang w:val="ru-RU"/>
              </w:rPr>
              <w:t>м</w:t>
            </w:r>
            <w:r w:rsidRPr="00E47DCF">
              <w:rPr>
                <w:rFonts w:ascii="Times New Roman" w:eastAsia="Times New Roman" w:hAnsi="Times New Roman" w:cs="Times New Roman"/>
                <w:spacing w:val="-2"/>
                <w:sz w:val="28"/>
                <w:szCs w:val="28"/>
                <w:lang w:val="ru-RU"/>
              </w:rPr>
              <w:t>и</w:t>
            </w:r>
            <w:r w:rsidRPr="00E47DCF">
              <w:rPr>
                <w:rFonts w:ascii="Times New Roman" w:eastAsia="Times New Roman" w:hAnsi="Times New Roman" w:cs="Times New Roman"/>
                <w:spacing w:val="1"/>
                <w:sz w:val="28"/>
                <w:szCs w:val="28"/>
                <w:lang w:val="ru-RU"/>
              </w:rPr>
              <w:t>ни</w:t>
            </w:r>
            <w:r w:rsidRPr="00E47DCF">
              <w:rPr>
                <w:rFonts w:ascii="Times New Roman" w:eastAsia="Times New Roman" w:hAnsi="Times New Roman" w:cs="Times New Roman"/>
                <w:sz w:val="28"/>
                <w:szCs w:val="28"/>
                <w:lang w:val="ru-RU"/>
              </w:rPr>
              <w:t>с</w:t>
            </w:r>
            <w:r w:rsidRPr="00E47DCF">
              <w:rPr>
                <w:rFonts w:ascii="Times New Roman" w:eastAsia="Times New Roman" w:hAnsi="Times New Roman" w:cs="Times New Roman"/>
                <w:spacing w:val="-3"/>
                <w:sz w:val="28"/>
                <w:szCs w:val="28"/>
                <w:lang w:val="ru-RU"/>
              </w:rPr>
              <w:t>т</w:t>
            </w:r>
            <w:r w:rsidRPr="00E47DCF">
              <w:rPr>
                <w:rFonts w:ascii="Times New Roman" w:eastAsia="Times New Roman" w:hAnsi="Times New Roman" w:cs="Times New Roman"/>
                <w:spacing w:val="1"/>
                <w:sz w:val="28"/>
                <w:szCs w:val="28"/>
                <w:lang w:val="ru-RU"/>
              </w:rPr>
              <w:t>р</w:t>
            </w:r>
            <w:r w:rsidRPr="00E47DCF">
              <w:rPr>
                <w:rFonts w:ascii="Times New Roman" w:eastAsia="Times New Roman" w:hAnsi="Times New Roman" w:cs="Times New Roman"/>
                <w:spacing w:val="-2"/>
                <w:sz w:val="28"/>
                <w:szCs w:val="28"/>
                <w:lang w:val="ru-RU"/>
              </w:rPr>
              <w:t>а</w:t>
            </w:r>
            <w:r w:rsidRPr="00E47DCF">
              <w:rPr>
                <w:rFonts w:ascii="Times New Roman" w:eastAsia="Times New Roman" w:hAnsi="Times New Roman" w:cs="Times New Roman"/>
                <w:spacing w:val="1"/>
                <w:sz w:val="28"/>
                <w:szCs w:val="28"/>
                <w:lang w:val="ru-RU"/>
              </w:rPr>
              <w:t>ц</w:t>
            </w:r>
            <w:r w:rsidRPr="00E47DCF">
              <w:rPr>
                <w:rFonts w:ascii="Times New Roman" w:eastAsia="Times New Roman" w:hAnsi="Times New Roman" w:cs="Times New Roman"/>
                <w:spacing w:val="-1"/>
                <w:sz w:val="28"/>
                <w:szCs w:val="28"/>
                <w:lang w:val="ru-RU"/>
              </w:rPr>
              <w:t>и</w:t>
            </w:r>
            <w:r w:rsidRPr="00E47DCF">
              <w:rPr>
                <w:rFonts w:ascii="Times New Roman" w:eastAsia="Times New Roman" w:hAnsi="Times New Roman" w:cs="Times New Roman"/>
                <w:sz w:val="28"/>
                <w:szCs w:val="28"/>
                <w:lang w:val="ru-RU"/>
              </w:rPr>
              <w:t>я Партизанского городского</w:t>
            </w:r>
            <w:r>
              <w:rPr>
                <w:rFonts w:ascii="Times New Roman" w:eastAsia="Times New Roman" w:hAnsi="Times New Roman" w:cs="Times New Roman"/>
                <w:sz w:val="28"/>
                <w:szCs w:val="28"/>
                <w:lang w:val="ru-RU"/>
              </w:rPr>
              <w:t xml:space="preserve"> округа</w:t>
            </w:r>
          </w:p>
        </w:tc>
      </w:tr>
      <w:tr w:rsidR="008C2F8E" w:rsidRPr="008C3849" w:rsidTr="00E56E83">
        <w:tc>
          <w:tcPr>
            <w:tcW w:w="2868" w:type="dxa"/>
          </w:tcPr>
          <w:p w:rsidR="008C2F8E" w:rsidRPr="00E47DCF" w:rsidRDefault="008C2F8E" w:rsidP="00EC5927">
            <w:pPr>
              <w:spacing w:before="3" w:line="276" w:lineRule="auto"/>
              <w:ind w:left="61" w:right="23"/>
              <w:jc w:val="both"/>
              <w:rPr>
                <w:rFonts w:ascii="Times New Roman" w:eastAsia="Times New Roman" w:hAnsi="Times New Roman" w:cs="Times New Roman"/>
                <w:sz w:val="28"/>
                <w:szCs w:val="28"/>
                <w:lang w:val="ru-RU"/>
              </w:rPr>
            </w:pPr>
            <w:r w:rsidRPr="00E47DCF">
              <w:rPr>
                <w:rFonts w:ascii="Times New Roman" w:eastAsia="Times New Roman" w:hAnsi="Times New Roman" w:cs="Times New Roman"/>
                <w:b/>
                <w:bCs/>
                <w:sz w:val="28"/>
                <w:szCs w:val="28"/>
                <w:lang w:val="ru-RU"/>
              </w:rPr>
              <w:t>Н</w:t>
            </w:r>
            <w:r w:rsidRPr="00E47DCF">
              <w:rPr>
                <w:rFonts w:ascii="Times New Roman" w:eastAsia="Times New Roman" w:hAnsi="Times New Roman" w:cs="Times New Roman"/>
                <w:b/>
                <w:bCs/>
                <w:spacing w:val="1"/>
                <w:sz w:val="28"/>
                <w:szCs w:val="28"/>
                <w:lang w:val="ru-RU"/>
              </w:rPr>
              <w:t>а</w:t>
            </w:r>
            <w:r w:rsidRPr="00E47DCF">
              <w:rPr>
                <w:rFonts w:ascii="Times New Roman" w:eastAsia="Times New Roman" w:hAnsi="Times New Roman" w:cs="Times New Roman"/>
                <w:b/>
                <w:bCs/>
                <w:spacing w:val="-1"/>
                <w:sz w:val="28"/>
                <w:szCs w:val="28"/>
                <w:lang w:val="ru-RU"/>
              </w:rPr>
              <w:t>и</w:t>
            </w:r>
            <w:r w:rsidRPr="00E47DCF">
              <w:rPr>
                <w:rFonts w:ascii="Times New Roman" w:eastAsia="Times New Roman" w:hAnsi="Times New Roman" w:cs="Times New Roman"/>
                <w:b/>
                <w:bCs/>
                <w:sz w:val="28"/>
                <w:szCs w:val="28"/>
                <w:lang w:val="ru-RU"/>
              </w:rPr>
              <w:t>м</w:t>
            </w:r>
            <w:r w:rsidRPr="00E47DCF">
              <w:rPr>
                <w:rFonts w:ascii="Times New Roman" w:eastAsia="Times New Roman" w:hAnsi="Times New Roman" w:cs="Times New Roman"/>
                <w:b/>
                <w:bCs/>
                <w:spacing w:val="1"/>
                <w:sz w:val="28"/>
                <w:szCs w:val="28"/>
                <w:lang w:val="ru-RU"/>
              </w:rPr>
              <w:t>е</w:t>
            </w:r>
            <w:r w:rsidRPr="00E47DCF">
              <w:rPr>
                <w:rFonts w:ascii="Times New Roman" w:eastAsia="Times New Roman" w:hAnsi="Times New Roman" w:cs="Times New Roman"/>
                <w:b/>
                <w:bCs/>
                <w:spacing w:val="-3"/>
                <w:sz w:val="28"/>
                <w:szCs w:val="28"/>
                <w:lang w:val="ru-RU"/>
              </w:rPr>
              <w:t>н</w:t>
            </w:r>
            <w:r w:rsidRPr="00E47DCF">
              <w:rPr>
                <w:rFonts w:ascii="Times New Roman" w:eastAsia="Times New Roman" w:hAnsi="Times New Roman" w:cs="Times New Roman"/>
                <w:b/>
                <w:bCs/>
                <w:spacing w:val="1"/>
                <w:sz w:val="28"/>
                <w:szCs w:val="28"/>
                <w:lang w:val="ru-RU"/>
              </w:rPr>
              <w:t>о</w:t>
            </w:r>
            <w:r w:rsidRPr="00E47DCF">
              <w:rPr>
                <w:rFonts w:ascii="Times New Roman" w:eastAsia="Times New Roman" w:hAnsi="Times New Roman" w:cs="Times New Roman"/>
                <w:b/>
                <w:bCs/>
                <w:spacing w:val="-3"/>
                <w:sz w:val="28"/>
                <w:szCs w:val="28"/>
                <w:lang w:val="ru-RU"/>
              </w:rPr>
              <w:t>в</w:t>
            </w:r>
            <w:r w:rsidRPr="00E47DCF">
              <w:rPr>
                <w:rFonts w:ascii="Times New Roman" w:eastAsia="Times New Roman" w:hAnsi="Times New Roman" w:cs="Times New Roman"/>
                <w:b/>
                <w:bCs/>
                <w:spacing w:val="1"/>
                <w:sz w:val="28"/>
                <w:szCs w:val="28"/>
                <w:lang w:val="ru-RU"/>
              </w:rPr>
              <w:t>а</w:t>
            </w:r>
            <w:r w:rsidRPr="00E47DCF">
              <w:rPr>
                <w:rFonts w:ascii="Times New Roman" w:eastAsia="Times New Roman" w:hAnsi="Times New Roman" w:cs="Times New Roman"/>
                <w:b/>
                <w:bCs/>
                <w:spacing w:val="-1"/>
                <w:sz w:val="28"/>
                <w:szCs w:val="28"/>
                <w:lang w:val="ru-RU"/>
              </w:rPr>
              <w:t>ни</w:t>
            </w:r>
            <w:r w:rsidRPr="00E47DCF">
              <w:rPr>
                <w:rFonts w:ascii="Times New Roman" w:eastAsia="Times New Roman" w:hAnsi="Times New Roman" w:cs="Times New Roman"/>
                <w:b/>
                <w:bCs/>
                <w:sz w:val="28"/>
                <w:szCs w:val="28"/>
                <w:lang w:val="ru-RU"/>
              </w:rPr>
              <w:t>е с</w:t>
            </w:r>
            <w:r w:rsidRPr="00E47DCF">
              <w:rPr>
                <w:rFonts w:ascii="Times New Roman" w:eastAsia="Times New Roman" w:hAnsi="Times New Roman" w:cs="Times New Roman"/>
                <w:b/>
                <w:bCs/>
                <w:spacing w:val="-1"/>
                <w:sz w:val="28"/>
                <w:szCs w:val="28"/>
                <w:lang w:val="ru-RU"/>
              </w:rPr>
              <w:t>у</w:t>
            </w:r>
            <w:r w:rsidRPr="00E47DCF">
              <w:rPr>
                <w:rFonts w:ascii="Times New Roman" w:eastAsia="Times New Roman" w:hAnsi="Times New Roman" w:cs="Times New Roman"/>
                <w:b/>
                <w:bCs/>
                <w:spacing w:val="1"/>
                <w:sz w:val="28"/>
                <w:szCs w:val="28"/>
                <w:lang w:val="ru-RU"/>
              </w:rPr>
              <w:t>б</w:t>
            </w:r>
            <w:r w:rsidRPr="00E47DCF">
              <w:rPr>
                <w:rFonts w:ascii="Times New Roman" w:eastAsia="Times New Roman" w:hAnsi="Times New Roman" w:cs="Times New Roman"/>
                <w:b/>
                <w:bCs/>
                <w:sz w:val="28"/>
                <w:szCs w:val="28"/>
                <w:lang w:val="ru-RU"/>
              </w:rPr>
              <w:t>ъе</w:t>
            </w:r>
            <w:r w:rsidRPr="00E47DCF">
              <w:rPr>
                <w:rFonts w:ascii="Times New Roman" w:eastAsia="Times New Roman" w:hAnsi="Times New Roman" w:cs="Times New Roman"/>
                <w:b/>
                <w:bCs/>
                <w:spacing w:val="-1"/>
                <w:sz w:val="28"/>
                <w:szCs w:val="28"/>
                <w:lang w:val="ru-RU"/>
              </w:rPr>
              <w:t>кт</w:t>
            </w:r>
            <w:r w:rsidRPr="00E47DCF">
              <w:rPr>
                <w:rFonts w:ascii="Times New Roman" w:eastAsia="Times New Roman" w:hAnsi="Times New Roman" w:cs="Times New Roman"/>
                <w:b/>
                <w:bCs/>
                <w:sz w:val="28"/>
                <w:szCs w:val="28"/>
                <w:lang w:val="ru-RU"/>
              </w:rPr>
              <w:t xml:space="preserve">а </w:t>
            </w:r>
            <w:r w:rsidRPr="00E47DCF">
              <w:rPr>
                <w:rFonts w:ascii="Times New Roman" w:eastAsia="Times New Roman" w:hAnsi="Times New Roman" w:cs="Times New Roman"/>
                <w:b/>
                <w:bCs/>
                <w:spacing w:val="12"/>
                <w:sz w:val="28"/>
                <w:szCs w:val="28"/>
                <w:lang w:val="ru-RU"/>
              </w:rPr>
              <w:t xml:space="preserve"> </w:t>
            </w:r>
            <w:r w:rsidRPr="00E47DCF">
              <w:rPr>
                <w:rFonts w:ascii="Times New Roman" w:eastAsia="Times New Roman" w:hAnsi="Times New Roman" w:cs="Times New Roman"/>
                <w:b/>
                <w:bCs/>
                <w:spacing w:val="1"/>
                <w:sz w:val="28"/>
                <w:szCs w:val="28"/>
                <w:lang w:val="ru-RU"/>
              </w:rPr>
              <w:t>б</w:t>
            </w:r>
            <w:r w:rsidRPr="00E47DCF">
              <w:rPr>
                <w:rFonts w:ascii="Times New Roman" w:eastAsia="Times New Roman" w:hAnsi="Times New Roman" w:cs="Times New Roman"/>
                <w:b/>
                <w:bCs/>
                <w:spacing w:val="-1"/>
                <w:sz w:val="28"/>
                <w:szCs w:val="28"/>
                <w:lang w:val="ru-RU"/>
              </w:rPr>
              <w:t>ю</w:t>
            </w:r>
            <w:r w:rsidRPr="00E47DCF">
              <w:rPr>
                <w:rFonts w:ascii="Times New Roman" w:eastAsia="Times New Roman" w:hAnsi="Times New Roman" w:cs="Times New Roman"/>
                <w:b/>
                <w:bCs/>
                <w:sz w:val="28"/>
                <w:szCs w:val="28"/>
                <w:lang w:val="ru-RU"/>
              </w:rPr>
              <w:t>д</w:t>
            </w:r>
            <w:r w:rsidRPr="00E47DCF">
              <w:rPr>
                <w:rFonts w:ascii="Times New Roman" w:eastAsia="Times New Roman" w:hAnsi="Times New Roman" w:cs="Times New Roman"/>
                <w:b/>
                <w:bCs/>
                <w:spacing w:val="-3"/>
                <w:sz w:val="28"/>
                <w:szCs w:val="28"/>
                <w:lang w:val="ru-RU"/>
              </w:rPr>
              <w:t>ж</w:t>
            </w:r>
            <w:r w:rsidRPr="00E47DCF">
              <w:rPr>
                <w:rFonts w:ascii="Times New Roman" w:eastAsia="Times New Roman" w:hAnsi="Times New Roman" w:cs="Times New Roman"/>
                <w:b/>
                <w:bCs/>
                <w:spacing w:val="-2"/>
                <w:sz w:val="28"/>
                <w:szCs w:val="28"/>
                <w:lang w:val="ru-RU"/>
              </w:rPr>
              <w:t>е</w:t>
            </w:r>
            <w:r w:rsidRPr="00E47DCF">
              <w:rPr>
                <w:rFonts w:ascii="Times New Roman" w:eastAsia="Times New Roman" w:hAnsi="Times New Roman" w:cs="Times New Roman"/>
                <w:b/>
                <w:bCs/>
                <w:spacing w:val="1"/>
                <w:sz w:val="28"/>
                <w:szCs w:val="28"/>
                <w:lang w:val="ru-RU"/>
              </w:rPr>
              <w:t>т</w:t>
            </w:r>
            <w:r w:rsidRPr="00E47DCF">
              <w:rPr>
                <w:rFonts w:ascii="Times New Roman" w:eastAsia="Times New Roman" w:hAnsi="Times New Roman" w:cs="Times New Roman"/>
                <w:b/>
                <w:bCs/>
                <w:spacing w:val="-1"/>
                <w:sz w:val="28"/>
                <w:szCs w:val="28"/>
                <w:lang w:val="ru-RU"/>
              </w:rPr>
              <w:t>н</w:t>
            </w:r>
            <w:r w:rsidRPr="00E47DCF">
              <w:rPr>
                <w:rFonts w:ascii="Times New Roman" w:eastAsia="Times New Roman" w:hAnsi="Times New Roman" w:cs="Times New Roman"/>
                <w:b/>
                <w:bCs/>
                <w:spacing w:val="1"/>
                <w:sz w:val="28"/>
                <w:szCs w:val="28"/>
                <w:lang w:val="ru-RU"/>
              </w:rPr>
              <w:t>о</w:t>
            </w:r>
            <w:r w:rsidRPr="00E47DCF">
              <w:rPr>
                <w:rFonts w:ascii="Times New Roman" w:eastAsia="Times New Roman" w:hAnsi="Times New Roman" w:cs="Times New Roman"/>
                <w:b/>
                <w:bCs/>
                <w:spacing w:val="-3"/>
                <w:sz w:val="28"/>
                <w:szCs w:val="28"/>
                <w:lang w:val="ru-RU"/>
              </w:rPr>
              <w:t>г</w:t>
            </w:r>
            <w:r w:rsidRPr="00E47DCF">
              <w:rPr>
                <w:rFonts w:ascii="Times New Roman" w:eastAsia="Times New Roman" w:hAnsi="Times New Roman" w:cs="Times New Roman"/>
                <w:b/>
                <w:bCs/>
                <w:sz w:val="28"/>
                <w:szCs w:val="28"/>
                <w:lang w:val="ru-RU"/>
              </w:rPr>
              <w:t>о</w:t>
            </w:r>
          </w:p>
          <w:p w:rsidR="008C2F8E" w:rsidRPr="00E47DCF" w:rsidRDefault="008C2F8E" w:rsidP="00EC5927">
            <w:pPr>
              <w:spacing w:line="276" w:lineRule="auto"/>
              <w:ind w:left="61" w:right="-20"/>
              <w:jc w:val="both"/>
              <w:rPr>
                <w:rFonts w:ascii="Times New Roman" w:eastAsia="Times New Roman" w:hAnsi="Times New Roman" w:cs="Times New Roman"/>
                <w:sz w:val="28"/>
                <w:szCs w:val="28"/>
                <w:lang w:val="ru-RU"/>
              </w:rPr>
            </w:pPr>
            <w:r w:rsidRPr="00E47DCF">
              <w:rPr>
                <w:rFonts w:ascii="Times New Roman" w:eastAsia="Times New Roman" w:hAnsi="Times New Roman" w:cs="Times New Roman"/>
                <w:b/>
                <w:bCs/>
                <w:spacing w:val="-1"/>
                <w:sz w:val="28"/>
                <w:szCs w:val="28"/>
                <w:lang w:val="ru-RU"/>
              </w:rPr>
              <w:t>п</w:t>
            </w:r>
            <w:r w:rsidRPr="00E47DCF">
              <w:rPr>
                <w:rFonts w:ascii="Times New Roman" w:eastAsia="Times New Roman" w:hAnsi="Times New Roman" w:cs="Times New Roman"/>
                <w:b/>
                <w:bCs/>
                <w:spacing w:val="1"/>
                <w:sz w:val="28"/>
                <w:szCs w:val="28"/>
                <w:lang w:val="ru-RU"/>
              </w:rPr>
              <w:t>ла</w:t>
            </w:r>
            <w:r w:rsidRPr="00E47DCF">
              <w:rPr>
                <w:rFonts w:ascii="Times New Roman" w:eastAsia="Times New Roman" w:hAnsi="Times New Roman" w:cs="Times New Roman"/>
                <w:b/>
                <w:bCs/>
                <w:spacing w:val="-1"/>
                <w:sz w:val="28"/>
                <w:szCs w:val="28"/>
                <w:lang w:val="ru-RU"/>
              </w:rPr>
              <w:t>ни</w:t>
            </w:r>
            <w:r w:rsidRPr="00E47DCF">
              <w:rPr>
                <w:rFonts w:ascii="Times New Roman" w:eastAsia="Times New Roman" w:hAnsi="Times New Roman" w:cs="Times New Roman"/>
                <w:b/>
                <w:bCs/>
                <w:sz w:val="28"/>
                <w:szCs w:val="28"/>
                <w:lang w:val="ru-RU"/>
              </w:rPr>
              <w:t>р</w:t>
            </w:r>
            <w:r w:rsidRPr="00E47DCF">
              <w:rPr>
                <w:rFonts w:ascii="Times New Roman" w:eastAsia="Times New Roman" w:hAnsi="Times New Roman" w:cs="Times New Roman"/>
                <w:b/>
                <w:bCs/>
                <w:spacing w:val="1"/>
                <w:sz w:val="28"/>
                <w:szCs w:val="28"/>
                <w:lang w:val="ru-RU"/>
              </w:rPr>
              <w:t>о</w:t>
            </w:r>
            <w:r w:rsidRPr="00E47DCF">
              <w:rPr>
                <w:rFonts w:ascii="Times New Roman" w:eastAsia="Times New Roman" w:hAnsi="Times New Roman" w:cs="Times New Roman"/>
                <w:b/>
                <w:bCs/>
                <w:spacing w:val="-3"/>
                <w:sz w:val="28"/>
                <w:szCs w:val="28"/>
                <w:lang w:val="ru-RU"/>
              </w:rPr>
              <w:t>в</w:t>
            </w:r>
            <w:r w:rsidRPr="00E47DCF">
              <w:rPr>
                <w:rFonts w:ascii="Times New Roman" w:eastAsia="Times New Roman" w:hAnsi="Times New Roman" w:cs="Times New Roman"/>
                <w:b/>
                <w:bCs/>
                <w:spacing w:val="1"/>
                <w:sz w:val="28"/>
                <w:szCs w:val="28"/>
                <w:lang w:val="ru-RU"/>
              </w:rPr>
              <w:t>а</w:t>
            </w:r>
            <w:r w:rsidRPr="00E47DCF">
              <w:rPr>
                <w:rFonts w:ascii="Times New Roman" w:eastAsia="Times New Roman" w:hAnsi="Times New Roman" w:cs="Times New Roman"/>
                <w:b/>
                <w:bCs/>
                <w:spacing w:val="-1"/>
                <w:sz w:val="28"/>
                <w:szCs w:val="28"/>
                <w:lang w:val="ru-RU"/>
              </w:rPr>
              <w:t>ни</w:t>
            </w:r>
            <w:r w:rsidRPr="00E47DCF">
              <w:rPr>
                <w:rFonts w:ascii="Times New Roman" w:eastAsia="Times New Roman" w:hAnsi="Times New Roman" w:cs="Times New Roman"/>
                <w:b/>
                <w:bCs/>
                <w:sz w:val="28"/>
                <w:szCs w:val="28"/>
                <w:lang w:val="ru-RU"/>
              </w:rPr>
              <w:t>я</w:t>
            </w:r>
          </w:p>
        </w:tc>
        <w:tc>
          <w:tcPr>
            <w:tcW w:w="6488" w:type="dxa"/>
          </w:tcPr>
          <w:p w:rsidR="008C2F8E" w:rsidRPr="00C86E71" w:rsidRDefault="008C2F8E" w:rsidP="00EC5927">
            <w:pPr>
              <w:spacing w:line="276" w:lineRule="auto"/>
              <w:ind w:left="61" w:right="-20" w:firstLine="365"/>
              <w:jc w:val="both"/>
              <w:rPr>
                <w:rFonts w:ascii="Times New Roman" w:eastAsia="Times New Roman" w:hAnsi="Times New Roman" w:cs="Times New Roman"/>
                <w:sz w:val="28"/>
                <w:szCs w:val="28"/>
                <w:lang w:val="ru-RU"/>
              </w:rPr>
            </w:pPr>
            <w:r>
              <w:rPr>
                <w:rFonts w:ascii="Times New Roman" w:eastAsia="Times New Roman" w:hAnsi="Times New Roman" w:cs="Times New Roman"/>
                <w:spacing w:val="-1"/>
                <w:sz w:val="28"/>
                <w:szCs w:val="28"/>
                <w:lang w:val="ru-RU"/>
              </w:rPr>
              <w:t xml:space="preserve"> Управление экономики и собственности а</w:t>
            </w:r>
            <w:r w:rsidRPr="00E47DCF">
              <w:rPr>
                <w:rFonts w:ascii="Times New Roman" w:eastAsia="Times New Roman" w:hAnsi="Times New Roman" w:cs="Times New Roman"/>
                <w:spacing w:val="1"/>
                <w:sz w:val="28"/>
                <w:szCs w:val="28"/>
                <w:lang w:val="ru-RU"/>
              </w:rPr>
              <w:t>д</w:t>
            </w:r>
            <w:r w:rsidRPr="00E47DCF">
              <w:rPr>
                <w:rFonts w:ascii="Times New Roman" w:eastAsia="Times New Roman" w:hAnsi="Times New Roman" w:cs="Times New Roman"/>
                <w:sz w:val="28"/>
                <w:szCs w:val="28"/>
                <w:lang w:val="ru-RU"/>
              </w:rPr>
              <w:t>м</w:t>
            </w:r>
            <w:r w:rsidRPr="00E47DCF">
              <w:rPr>
                <w:rFonts w:ascii="Times New Roman" w:eastAsia="Times New Roman" w:hAnsi="Times New Roman" w:cs="Times New Roman"/>
                <w:spacing w:val="-2"/>
                <w:sz w:val="28"/>
                <w:szCs w:val="28"/>
                <w:lang w:val="ru-RU"/>
              </w:rPr>
              <w:t>и</w:t>
            </w:r>
            <w:r w:rsidRPr="00E47DCF">
              <w:rPr>
                <w:rFonts w:ascii="Times New Roman" w:eastAsia="Times New Roman" w:hAnsi="Times New Roman" w:cs="Times New Roman"/>
                <w:spacing w:val="1"/>
                <w:sz w:val="28"/>
                <w:szCs w:val="28"/>
                <w:lang w:val="ru-RU"/>
              </w:rPr>
              <w:t>ни</w:t>
            </w:r>
            <w:r w:rsidRPr="00E47DCF">
              <w:rPr>
                <w:rFonts w:ascii="Times New Roman" w:eastAsia="Times New Roman" w:hAnsi="Times New Roman" w:cs="Times New Roman"/>
                <w:sz w:val="28"/>
                <w:szCs w:val="28"/>
                <w:lang w:val="ru-RU"/>
              </w:rPr>
              <w:t>с</w:t>
            </w:r>
            <w:r w:rsidRPr="00E47DCF">
              <w:rPr>
                <w:rFonts w:ascii="Times New Roman" w:eastAsia="Times New Roman" w:hAnsi="Times New Roman" w:cs="Times New Roman"/>
                <w:spacing w:val="-3"/>
                <w:sz w:val="28"/>
                <w:szCs w:val="28"/>
                <w:lang w:val="ru-RU"/>
              </w:rPr>
              <w:t>т</w:t>
            </w:r>
            <w:r w:rsidRPr="00E47DCF">
              <w:rPr>
                <w:rFonts w:ascii="Times New Roman" w:eastAsia="Times New Roman" w:hAnsi="Times New Roman" w:cs="Times New Roman"/>
                <w:spacing w:val="1"/>
                <w:sz w:val="28"/>
                <w:szCs w:val="28"/>
                <w:lang w:val="ru-RU"/>
              </w:rPr>
              <w:t>р</w:t>
            </w:r>
            <w:r w:rsidRPr="00E47DCF">
              <w:rPr>
                <w:rFonts w:ascii="Times New Roman" w:eastAsia="Times New Roman" w:hAnsi="Times New Roman" w:cs="Times New Roman"/>
                <w:spacing w:val="-2"/>
                <w:sz w:val="28"/>
                <w:szCs w:val="28"/>
                <w:lang w:val="ru-RU"/>
              </w:rPr>
              <w:t>а</w:t>
            </w:r>
            <w:r w:rsidRPr="00E47DCF">
              <w:rPr>
                <w:rFonts w:ascii="Times New Roman" w:eastAsia="Times New Roman" w:hAnsi="Times New Roman" w:cs="Times New Roman"/>
                <w:spacing w:val="1"/>
                <w:sz w:val="28"/>
                <w:szCs w:val="28"/>
                <w:lang w:val="ru-RU"/>
              </w:rPr>
              <w:t>ц</w:t>
            </w:r>
            <w:r w:rsidRPr="00E47DCF">
              <w:rPr>
                <w:rFonts w:ascii="Times New Roman" w:eastAsia="Times New Roman" w:hAnsi="Times New Roman" w:cs="Times New Roman"/>
                <w:spacing w:val="-1"/>
                <w:sz w:val="28"/>
                <w:szCs w:val="28"/>
                <w:lang w:val="ru-RU"/>
              </w:rPr>
              <w:t>и</w:t>
            </w:r>
            <w:r>
              <w:rPr>
                <w:rFonts w:ascii="Times New Roman" w:eastAsia="Times New Roman" w:hAnsi="Times New Roman" w:cs="Times New Roman"/>
                <w:sz w:val="28"/>
                <w:szCs w:val="28"/>
                <w:lang w:val="ru-RU"/>
              </w:rPr>
              <w:t>и</w:t>
            </w:r>
            <w:r w:rsidRPr="00E47DCF">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Партизанского городского округа</w:t>
            </w:r>
          </w:p>
        </w:tc>
      </w:tr>
      <w:tr w:rsidR="008C2F8E" w:rsidRPr="008C3849" w:rsidTr="00E56E83">
        <w:tc>
          <w:tcPr>
            <w:tcW w:w="2868" w:type="dxa"/>
          </w:tcPr>
          <w:p w:rsidR="008C2F8E" w:rsidRPr="002D23DD" w:rsidRDefault="008C2F8E" w:rsidP="00EC5927">
            <w:pPr>
              <w:spacing w:line="276" w:lineRule="auto"/>
              <w:ind w:left="61" w:right="-20"/>
              <w:jc w:val="both"/>
              <w:rPr>
                <w:rFonts w:ascii="Times New Roman" w:eastAsia="Times New Roman" w:hAnsi="Times New Roman" w:cs="Times New Roman"/>
                <w:sz w:val="28"/>
                <w:szCs w:val="28"/>
              </w:rPr>
            </w:pPr>
            <w:r w:rsidRPr="00E47DCF">
              <w:rPr>
                <w:rFonts w:ascii="Times New Roman" w:eastAsia="Times New Roman" w:hAnsi="Times New Roman" w:cs="Times New Roman"/>
                <w:b/>
                <w:bCs/>
                <w:sz w:val="28"/>
                <w:szCs w:val="28"/>
                <w:lang w:val="ru-RU"/>
              </w:rPr>
              <w:t>Ц</w:t>
            </w:r>
            <w:proofErr w:type="spellStart"/>
            <w:r w:rsidRPr="002D23DD">
              <w:rPr>
                <w:rFonts w:ascii="Times New Roman" w:eastAsia="Times New Roman" w:hAnsi="Times New Roman" w:cs="Times New Roman"/>
                <w:b/>
                <w:bCs/>
                <w:sz w:val="28"/>
                <w:szCs w:val="28"/>
              </w:rPr>
              <w:t>е</w:t>
            </w:r>
            <w:r w:rsidRPr="002D23DD">
              <w:rPr>
                <w:rFonts w:ascii="Times New Roman" w:eastAsia="Times New Roman" w:hAnsi="Times New Roman" w:cs="Times New Roman"/>
                <w:b/>
                <w:bCs/>
                <w:spacing w:val="1"/>
                <w:sz w:val="28"/>
                <w:szCs w:val="28"/>
              </w:rPr>
              <w:t>л</w:t>
            </w:r>
            <w:r w:rsidRPr="002D23DD">
              <w:rPr>
                <w:rFonts w:ascii="Times New Roman" w:eastAsia="Times New Roman" w:hAnsi="Times New Roman" w:cs="Times New Roman"/>
                <w:b/>
                <w:bCs/>
                <w:sz w:val="28"/>
                <w:szCs w:val="28"/>
              </w:rPr>
              <w:t>и</w:t>
            </w:r>
            <w:proofErr w:type="spellEnd"/>
            <w:r w:rsidRPr="002D23DD">
              <w:rPr>
                <w:rFonts w:ascii="Times New Roman" w:eastAsia="Times New Roman" w:hAnsi="Times New Roman" w:cs="Times New Roman"/>
                <w:b/>
                <w:bCs/>
                <w:sz w:val="28"/>
                <w:szCs w:val="28"/>
              </w:rPr>
              <w:t xml:space="preserve"> </w:t>
            </w:r>
            <w:proofErr w:type="spellStart"/>
            <w:r w:rsidRPr="002D23DD">
              <w:rPr>
                <w:rFonts w:ascii="Times New Roman" w:eastAsia="Times New Roman" w:hAnsi="Times New Roman" w:cs="Times New Roman"/>
                <w:b/>
                <w:bCs/>
                <w:sz w:val="28"/>
                <w:szCs w:val="28"/>
              </w:rPr>
              <w:t>П</w:t>
            </w:r>
            <w:r w:rsidRPr="002D23DD">
              <w:rPr>
                <w:rFonts w:ascii="Times New Roman" w:eastAsia="Times New Roman" w:hAnsi="Times New Roman" w:cs="Times New Roman"/>
                <w:b/>
                <w:bCs/>
                <w:spacing w:val="-3"/>
                <w:sz w:val="28"/>
                <w:szCs w:val="28"/>
              </w:rPr>
              <w:t>р</w:t>
            </w:r>
            <w:r w:rsidRPr="002D23DD">
              <w:rPr>
                <w:rFonts w:ascii="Times New Roman" w:eastAsia="Times New Roman" w:hAnsi="Times New Roman" w:cs="Times New Roman"/>
                <w:b/>
                <w:bCs/>
                <w:spacing w:val="1"/>
                <w:sz w:val="28"/>
                <w:szCs w:val="28"/>
              </w:rPr>
              <w:t>о</w:t>
            </w:r>
            <w:r w:rsidRPr="002D23DD">
              <w:rPr>
                <w:rFonts w:ascii="Times New Roman" w:eastAsia="Times New Roman" w:hAnsi="Times New Roman" w:cs="Times New Roman"/>
                <w:b/>
                <w:bCs/>
                <w:sz w:val="28"/>
                <w:szCs w:val="28"/>
              </w:rPr>
              <w:t>гр</w:t>
            </w:r>
            <w:r w:rsidRPr="002D23DD">
              <w:rPr>
                <w:rFonts w:ascii="Times New Roman" w:eastAsia="Times New Roman" w:hAnsi="Times New Roman" w:cs="Times New Roman"/>
                <w:b/>
                <w:bCs/>
                <w:spacing w:val="-2"/>
                <w:sz w:val="28"/>
                <w:szCs w:val="28"/>
              </w:rPr>
              <w:t>а</w:t>
            </w:r>
            <w:r w:rsidRPr="002D23DD">
              <w:rPr>
                <w:rFonts w:ascii="Times New Roman" w:eastAsia="Times New Roman" w:hAnsi="Times New Roman" w:cs="Times New Roman"/>
                <w:b/>
                <w:bCs/>
                <w:sz w:val="28"/>
                <w:szCs w:val="28"/>
              </w:rPr>
              <w:t>м</w:t>
            </w:r>
            <w:r w:rsidRPr="002D23DD">
              <w:rPr>
                <w:rFonts w:ascii="Times New Roman" w:eastAsia="Times New Roman" w:hAnsi="Times New Roman" w:cs="Times New Roman"/>
                <w:b/>
                <w:bCs/>
                <w:spacing w:val="1"/>
                <w:sz w:val="28"/>
                <w:szCs w:val="28"/>
              </w:rPr>
              <w:t>м</w:t>
            </w:r>
            <w:r w:rsidRPr="002D23DD">
              <w:rPr>
                <w:rFonts w:ascii="Times New Roman" w:eastAsia="Times New Roman" w:hAnsi="Times New Roman" w:cs="Times New Roman"/>
                <w:b/>
                <w:bCs/>
                <w:sz w:val="28"/>
                <w:szCs w:val="28"/>
              </w:rPr>
              <w:t>ы</w:t>
            </w:r>
            <w:proofErr w:type="spellEnd"/>
          </w:p>
        </w:tc>
        <w:tc>
          <w:tcPr>
            <w:tcW w:w="6488" w:type="dxa"/>
          </w:tcPr>
          <w:p w:rsidR="008C2F8E" w:rsidRPr="00AD7F4D" w:rsidRDefault="00FB3E2B" w:rsidP="00EC5927">
            <w:pPr>
              <w:spacing w:line="276" w:lineRule="auto"/>
              <w:ind w:right="-20" w:firstLine="365"/>
              <w:jc w:val="both"/>
              <w:rPr>
                <w:rFonts w:ascii="Times New Roman" w:eastAsia="Times New Roman" w:hAnsi="Times New Roman" w:cs="Times New Roman"/>
                <w:sz w:val="28"/>
                <w:szCs w:val="28"/>
                <w:lang w:val="ru-RU"/>
              </w:rPr>
            </w:pPr>
            <w:r w:rsidRPr="00AD7F4D">
              <w:rPr>
                <w:rFonts w:ascii="Times New Roman" w:hAnsi="Times New Roman" w:cs="Times New Roman"/>
                <w:sz w:val="28"/>
                <w:szCs w:val="28"/>
                <w:lang w:val="ru-RU"/>
              </w:rPr>
              <w:t xml:space="preserve">Обеспечение устойчивого сокращения непригодного для проживания </w:t>
            </w:r>
            <w:r w:rsidR="0035522E" w:rsidRPr="00AD7F4D">
              <w:rPr>
                <w:rFonts w:ascii="Times New Roman" w:hAnsi="Times New Roman" w:cs="Times New Roman"/>
                <w:sz w:val="28"/>
                <w:szCs w:val="28"/>
                <w:lang w:val="ru-RU"/>
              </w:rPr>
              <w:t xml:space="preserve">аварийного </w:t>
            </w:r>
            <w:r w:rsidRPr="00AD7F4D">
              <w:rPr>
                <w:rFonts w:ascii="Times New Roman" w:hAnsi="Times New Roman" w:cs="Times New Roman"/>
                <w:sz w:val="28"/>
                <w:szCs w:val="28"/>
                <w:lang w:val="ru-RU"/>
              </w:rPr>
              <w:t>жилищного фонда</w:t>
            </w:r>
            <w:r w:rsidR="0035522E" w:rsidRPr="00AD7F4D">
              <w:rPr>
                <w:rFonts w:ascii="Times New Roman" w:hAnsi="Times New Roman" w:cs="Times New Roman"/>
                <w:sz w:val="28"/>
                <w:szCs w:val="28"/>
                <w:lang w:val="ru-RU"/>
              </w:rPr>
              <w:t xml:space="preserve"> Партизанского городского округа, создание безопасных условий  проживания населения Партизанского городского округа</w:t>
            </w:r>
          </w:p>
        </w:tc>
      </w:tr>
      <w:tr w:rsidR="008C2F8E" w:rsidRPr="008C3849" w:rsidTr="00E56E83">
        <w:tc>
          <w:tcPr>
            <w:tcW w:w="2868" w:type="dxa"/>
          </w:tcPr>
          <w:p w:rsidR="008C2F8E" w:rsidRPr="002D23DD" w:rsidRDefault="008C2F8E" w:rsidP="00EC5927">
            <w:pPr>
              <w:spacing w:line="276" w:lineRule="auto"/>
              <w:ind w:left="61" w:right="-20"/>
              <w:jc w:val="both"/>
              <w:rPr>
                <w:rFonts w:ascii="Times New Roman" w:eastAsia="Times New Roman" w:hAnsi="Times New Roman" w:cs="Times New Roman"/>
                <w:sz w:val="28"/>
                <w:szCs w:val="28"/>
              </w:rPr>
            </w:pPr>
            <w:proofErr w:type="spellStart"/>
            <w:r w:rsidRPr="002D23DD">
              <w:rPr>
                <w:rFonts w:ascii="Times New Roman" w:eastAsia="Times New Roman" w:hAnsi="Times New Roman" w:cs="Times New Roman"/>
                <w:b/>
                <w:bCs/>
                <w:sz w:val="28"/>
                <w:szCs w:val="28"/>
              </w:rPr>
              <w:t>З</w:t>
            </w:r>
            <w:r w:rsidRPr="002D23DD">
              <w:rPr>
                <w:rFonts w:ascii="Times New Roman" w:eastAsia="Times New Roman" w:hAnsi="Times New Roman" w:cs="Times New Roman"/>
                <w:b/>
                <w:bCs/>
                <w:spacing w:val="1"/>
                <w:sz w:val="28"/>
                <w:szCs w:val="28"/>
              </w:rPr>
              <w:t>а</w:t>
            </w:r>
            <w:r w:rsidRPr="002D23DD">
              <w:rPr>
                <w:rFonts w:ascii="Times New Roman" w:eastAsia="Times New Roman" w:hAnsi="Times New Roman" w:cs="Times New Roman"/>
                <w:b/>
                <w:bCs/>
                <w:spacing w:val="-3"/>
                <w:sz w:val="28"/>
                <w:szCs w:val="28"/>
              </w:rPr>
              <w:t>д</w:t>
            </w:r>
            <w:r w:rsidRPr="002D23DD">
              <w:rPr>
                <w:rFonts w:ascii="Times New Roman" w:eastAsia="Times New Roman" w:hAnsi="Times New Roman" w:cs="Times New Roman"/>
                <w:b/>
                <w:bCs/>
                <w:spacing w:val="1"/>
                <w:sz w:val="28"/>
                <w:szCs w:val="28"/>
              </w:rPr>
              <w:t>а</w:t>
            </w:r>
            <w:r w:rsidRPr="002D23DD">
              <w:rPr>
                <w:rFonts w:ascii="Times New Roman" w:eastAsia="Times New Roman" w:hAnsi="Times New Roman" w:cs="Times New Roman"/>
                <w:b/>
                <w:bCs/>
                <w:sz w:val="28"/>
                <w:szCs w:val="28"/>
              </w:rPr>
              <w:t>чи</w:t>
            </w:r>
            <w:proofErr w:type="spellEnd"/>
            <w:r w:rsidRPr="002D23DD">
              <w:rPr>
                <w:rFonts w:ascii="Times New Roman" w:eastAsia="Times New Roman" w:hAnsi="Times New Roman" w:cs="Times New Roman"/>
                <w:b/>
                <w:bCs/>
                <w:sz w:val="28"/>
                <w:szCs w:val="28"/>
              </w:rPr>
              <w:t xml:space="preserve"> </w:t>
            </w:r>
            <w:proofErr w:type="spellStart"/>
            <w:r w:rsidRPr="002D23DD">
              <w:rPr>
                <w:rFonts w:ascii="Times New Roman" w:eastAsia="Times New Roman" w:hAnsi="Times New Roman" w:cs="Times New Roman"/>
                <w:b/>
                <w:bCs/>
                <w:sz w:val="28"/>
                <w:szCs w:val="28"/>
              </w:rPr>
              <w:t>П</w:t>
            </w:r>
            <w:r w:rsidRPr="002D23DD">
              <w:rPr>
                <w:rFonts w:ascii="Times New Roman" w:eastAsia="Times New Roman" w:hAnsi="Times New Roman" w:cs="Times New Roman"/>
                <w:b/>
                <w:bCs/>
                <w:spacing w:val="-3"/>
                <w:sz w:val="28"/>
                <w:szCs w:val="28"/>
              </w:rPr>
              <w:t>р</w:t>
            </w:r>
            <w:r w:rsidRPr="002D23DD">
              <w:rPr>
                <w:rFonts w:ascii="Times New Roman" w:eastAsia="Times New Roman" w:hAnsi="Times New Roman" w:cs="Times New Roman"/>
                <w:b/>
                <w:bCs/>
                <w:spacing w:val="1"/>
                <w:sz w:val="28"/>
                <w:szCs w:val="28"/>
              </w:rPr>
              <w:t>о</w:t>
            </w:r>
            <w:r w:rsidRPr="002D23DD">
              <w:rPr>
                <w:rFonts w:ascii="Times New Roman" w:eastAsia="Times New Roman" w:hAnsi="Times New Roman" w:cs="Times New Roman"/>
                <w:b/>
                <w:bCs/>
                <w:sz w:val="28"/>
                <w:szCs w:val="28"/>
              </w:rPr>
              <w:t>гр</w:t>
            </w:r>
            <w:r w:rsidRPr="002D23DD">
              <w:rPr>
                <w:rFonts w:ascii="Times New Roman" w:eastAsia="Times New Roman" w:hAnsi="Times New Roman" w:cs="Times New Roman"/>
                <w:b/>
                <w:bCs/>
                <w:spacing w:val="-2"/>
                <w:sz w:val="28"/>
                <w:szCs w:val="28"/>
              </w:rPr>
              <w:t>а</w:t>
            </w:r>
            <w:r w:rsidRPr="002D23DD">
              <w:rPr>
                <w:rFonts w:ascii="Times New Roman" w:eastAsia="Times New Roman" w:hAnsi="Times New Roman" w:cs="Times New Roman"/>
                <w:b/>
                <w:bCs/>
                <w:sz w:val="28"/>
                <w:szCs w:val="28"/>
              </w:rPr>
              <w:t>м</w:t>
            </w:r>
            <w:r w:rsidRPr="002D23DD">
              <w:rPr>
                <w:rFonts w:ascii="Times New Roman" w:eastAsia="Times New Roman" w:hAnsi="Times New Roman" w:cs="Times New Roman"/>
                <w:b/>
                <w:bCs/>
                <w:spacing w:val="-1"/>
                <w:sz w:val="28"/>
                <w:szCs w:val="28"/>
              </w:rPr>
              <w:t>м</w:t>
            </w:r>
            <w:r w:rsidRPr="002D23DD">
              <w:rPr>
                <w:rFonts w:ascii="Times New Roman" w:eastAsia="Times New Roman" w:hAnsi="Times New Roman" w:cs="Times New Roman"/>
                <w:b/>
                <w:bCs/>
                <w:sz w:val="28"/>
                <w:szCs w:val="28"/>
              </w:rPr>
              <w:t>ы</w:t>
            </w:r>
            <w:proofErr w:type="spellEnd"/>
          </w:p>
        </w:tc>
        <w:tc>
          <w:tcPr>
            <w:tcW w:w="6488" w:type="dxa"/>
          </w:tcPr>
          <w:p w:rsidR="008C2F8E" w:rsidRPr="00AD7F4D" w:rsidRDefault="00263771" w:rsidP="00EC5927">
            <w:pPr>
              <w:tabs>
                <w:tab w:val="left" w:pos="1180"/>
              </w:tabs>
              <w:spacing w:before="4" w:line="276" w:lineRule="auto"/>
              <w:ind w:left="90" w:right="-8" w:firstLine="365"/>
              <w:jc w:val="both"/>
              <w:rPr>
                <w:rFonts w:ascii="Times New Roman" w:eastAsia="Times New Roman" w:hAnsi="Times New Roman" w:cs="Times New Roman"/>
                <w:sz w:val="28"/>
                <w:szCs w:val="28"/>
                <w:lang w:val="ru-RU"/>
              </w:rPr>
            </w:pPr>
            <w:r w:rsidRPr="00AD7F4D">
              <w:rPr>
                <w:rFonts w:ascii="Times New Roman" w:hAnsi="Times New Roman" w:cs="Times New Roman"/>
                <w:sz w:val="28"/>
                <w:szCs w:val="28"/>
                <w:lang w:val="ru-RU"/>
              </w:rPr>
              <w:t>Обеспечение процесса своевременного замещения выбывающего из эксплуатации жилищного фонда и содействие развитию жилищного строительства</w:t>
            </w:r>
          </w:p>
        </w:tc>
      </w:tr>
      <w:tr w:rsidR="008C2F8E" w:rsidRPr="008C2F8E" w:rsidTr="00E56E83">
        <w:tc>
          <w:tcPr>
            <w:tcW w:w="2868" w:type="dxa"/>
          </w:tcPr>
          <w:p w:rsidR="008C2F8E" w:rsidRPr="002D23DD" w:rsidRDefault="008C2F8E" w:rsidP="00EA0C6B">
            <w:pPr>
              <w:tabs>
                <w:tab w:val="left" w:pos="1452"/>
              </w:tabs>
              <w:ind w:left="61" w:right="-20"/>
              <w:jc w:val="both"/>
              <w:rPr>
                <w:rFonts w:ascii="Times New Roman" w:eastAsia="Times New Roman" w:hAnsi="Times New Roman" w:cs="Times New Roman"/>
                <w:b/>
                <w:bCs/>
                <w:sz w:val="28"/>
                <w:szCs w:val="28"/>
              </w:rPr>
            </w:pPr>
            <w:proofErr w:type="spellStart"/>
            <w:r w:rsidRPr="008C2F8E">
              <w:rPr>
                <w:rFonts w:ascii="Times New Roman" w:hAnsi="Times New Roman" w:cs="Times New Roman"/>
                <w:b/>
                <w:sz w:val="28"/>
                <w:szCs w:val="28"/>
              </w:rPr>
              <w:t>Этапы</w:t>
            </w:r>
            <w:proofErr w:type="spellEnd"/>
            <w:r w:rsidRPr="008C2F8E">
              <w:rPr>
                <w:rFonts w:ascii="Times New Roman" w:hAnsi="Times New Roman" w:cs="Times New Roman"/>
                <w:b/>
                <w:sz w:val="28"/>
                <w:szCs w:val="28"/>
              </w:rPr>
              <w:t xml:space="preserve"> и </w:t>
            </w:r>
            <w:proofErr w:type="spellStart"/>
            <w:r w:rsidRPr="008C2F8E">
              <w:rPr>
                <w:rFonts w:ascii="Times New Roman" w:hAnsi="Times New Roman" w:cs="Times New Roman"/>
                <w:b/>
                <w:sz w:val="28"/>
                <w:szCs w:val="28"/>
              </w:rPr>
              <w:t>сроки</w:t>
            </w:r>
            <w:proofErr w:type="spellEnd"/>
            <w:r w:rsidRPr="008C2F8E">
              <w:rPr>
                <w:rFonts w:ascii="Times New Roman" w:hAnsi="Times New Roman" w:cs="Times New Roman"/>
                <w:b/>
                <w:sz w:val="28"/>
                <w:szCs w:val="28"/>
              </w:rPr>
              <w:t xml:space="preserve"> </w:t>
            </w:r>
            <w:proofErr w:type="spellStart"/>
            <w:r w:rsidRPr="008C2F8E">
              <w:rPr>
                <w:rFonts w:ascii="Times New Roman" w:hAnsi="Times New Roman" w:cs="Times New Roman"/>
                <w:b/>
                <w:sz w:val="28"/>
                <w:szCs w:val="28"/>
              </w:rPr>
              <w:t>реализации</w:t>
            </w:r>
            <w:proofErr w:type="spellEnd"/>
          </w:p>
        </w:tc>
        <w:tc>
          <w:tcPr>
            <w:tcW w:w="6488" w:type="dxa"/>
          </w:tcPr>
          <w:p w:rsidR="008C2F8E" w:rsidRDefault="008C2F8E" w:rsidP="008C2F8E">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A7459F">
              <w:rPr>
                <w:rFonts w:ascii="Times New Roman" w:hAnsi="Times New Roman" w:cs="Times New Roman"/>
                <w:sz w:val="28"/>
                <w:szCs w:val="28"/>
              </w:rPr>
              <w:t xml:space="preserve">рограмма реализуется в 2019 - 2025 годах в шесть этапов: </w:t>
            </w:r>
          </w:p>
          <w:p w:rsidR="008C2F8E" w:rsidRPr="00A7459F" w:rsidRDefault="008C2F8E" w:rsidP="008C2F8E">
            <w:pPr>
              <w:pStyle w:val="ConsPlusNormal"/>
              <w:spacing w:line="276" w:lineRule="auto"/>
              <w:jc w:val="both"/>
              <w:rPr>
                <w:rFonts w:ascii="Times New Roman" w:hAnsi="Times New Roman" w:cs="Times New Roman"/>
                <w:sz w:val="28"/>
                <w:szCs w:val="28"/>
              </w:rPr>
            </w:pPr>
            <w:r w:rsidRPr="00A7459F">
              <w:rPr>
                <w:rFonts w:ascii="Times New Roman" w:hAnsi="Times New Roman" w:cs="Times New Roman"/>
                <w:sz w:val="28"/>
                <w:szCs w:val="28"/>
              </w:rPr>
              <w:t>первый этап:</w:t>
            </w:r>
          </w:p>
          <w:p w:rsidR="008C2F8E" w:rsidRPr="00A7459F" w:rsidRDefault="008C2F8E" w:rsidP="008C2F8E">
            <w:pPr>
              <w:pStyle w:val="ConsPlusNormal"/>
              <w:spacing w:line="276" w:lineRule="auto"/>
              <w:jc w:val="both"/>
              <w:rPr>
                <w:rFonts w:ascii="Times New Roman" w:hAnsi="Times New Roman" w:cs="Times New Roman"/>
                <w:sz w:val="28"/>
                <w:szCs w:val="28"/>
              </w:rPr>
            </w:pPr>
            <w:r w:rsidRPr="00A7459F">
              <w:rPr>
                <w:rFonts w:ascii="Times New Roman" w:hAnsi="Times New Roman" w:cs="Times New Roman"/>
                <w:sz w:val="28"/>
                <w:szCs w:val="28"/>
              </w:rPr>
              <w:t>1 января 2019 года - 31 декабря 2020 года; второй этап:</w:t>
            </w:r>
          </w:p>
          <w:p w:rsidR="00EE7186" w:rsidRPr="00A7459F" w:rsidRDefault="008C2F8E" w:rsidP="00EE7186">
            <w:pPr>
              <w:pStyle w:val="ConsPlusNormal"/>
              <w:spacing w:line="276" w:lineRule="auto"/>
              <w:jc w:val="both"/>
              <w:rPr>
                <w:rFonts w:ascii="Times New Roman" w:hAnsi="Times New Roman" w:cs="Times New Roman"/>
                <w:sz w:val="28"/>
                <w:szCs w:val="28"/>
              </w:rPr>
            </w:pPr>
            <w:r w:rsidRPr="00A7459F">
              <w:rPr>
                <w:rFonts w:ascii="Times New Roman" w:hAnsi="Times New Roman" w:cs="Times New Roman"/>
                <w:sz w:val="28"/>
                <w:szCs w:val="28"/>
              </w:rPr>
              <w:t>1 января 2020 года - 31</w:t>
            </w:r>
            <w:r w:rsidR="00EE7186">
              <w:rPr>
                <w:rFonts w:ascii="Times New Roman" w:hAnsi="Times New Roman" w:cs="Times New Roman"/>
                <w:sz w:val="28"/>
                <w:szCs w:val="28"/>
              </w:rPr>
              <w:t xml:space="preserve"> декабря 2021 года; третий этап</w:t>
            </w:r>
          </w:p>
          <w:p w:rsidR="008C2F8E" w:rsidRPr="00A7459F" w:rsidRDefault="008C2F8E" w:rsidP="008C2F8E">
            <w:pPr>
              <w:pStyle w:val="ConsPlusNormal"/>
              <w:spacing w:line="276" w:lineRule="auto"/>
              <w:jc w:val="both"/>
              <w:rPr>
                <w:rFonts w:ascii="Times New Roman" w:hAnsi="Times New Roman" w:cs="Times New Roman"/>
                <w:sz w:val="28"/>
                <w:szCs w:val="28"/>
              </w:rPr>
            </w:pPr>
            <w:r w:rsidRPr="00A7459F">
              <w:rPr>
                <w:rFonts w:ascii="Times New Roman" w:hAnsi="Times New Roman" w:cs="Times New Roman"/>
                <w:sz w:val="28"/>
                <w:szCs w:val="28"/>
              </w:rPr>
              <w:t>1 января 2021 года - 31 декабря 2022 года;</w:t>
            </w:r>
          </w:p>
          <w:p w:rsidR="008C2F8E" w:rsidRPr="00A7459F" w:rsidRDefault="008C2F8E" w:rsidP="008C2F8E">
            <w:pPr>
              <w:pStyle w:val="ConsPlusNormal"/>
              <w:spacing w:line="276" w:lineRule="auto"/>
              <w:jc w:val="both"/>
              <w:rPr>
                <w:rFonts w:ascii="Times New Roman" w:hAnsi="Times New Roman" w:cs="Times New Roman"/>
                <w:sz w:val="28"/>
                <w:szCs w:val="28"/>
              </w:rPr>
            </w:pPr>
            <w:r w:rsidRPr="00A7459F">
              <w:rPr>
                <w:rFonts w:ascii="Times New Roman" w:hAnsi="Times New Roman" w:cs="Times New Roman"/>
                <w:sz w:val="28"/>
                <w:szCs w:val="28"/>
              </w:rPr>
              <w:lastRenderedPageBreak/>
              <w:t>четвертый этап:</w:t>
            </w:r>
          </w:p>
          <w:p w:rsidR="008C2F8E" w:rsidRPr="00A7459F" w:rsidRDefault="008C2F8E" w:rsidP="008C2F8E">
            <w:pPr>
              <w:pStyle w:val="ConsPlusNormal"/>
              <w:spacing w:line="276" w:lineRule="auto"/>
              <w:jc w:val="both"/>
              <w:rPr>
                <w:rFonts w:ascii="Times New Roman" w:hAnsi="Times New Roman" w:cs="Times New Roman"/>
                <w:sz w:val="28"/>
                <w:szCs w:val="28"/>
              </w:rPr>
            </w:pPr>
            <w:r w:rsidRPr="00A7459F">
              <w:rPr>
                <w:rFonts w:ascii="Times New Roman" w:hAnsi="Times New Roman" w:cs="Times New Roman"/>
                <w:sz w:val="28"/>
                <w:szCs w:val="28"/>
              </w:rPr>
              <w:t>1 января 2022 года - 31 декабря 2023 года; пятый этап:</w:t>
            </w:r>
          </w:p>
          <w:p w:rsidR="008C2F8E" w:rsidRPr="00A7459F" w:rsidRDefault="008C2F8E" w:rsidP="008C2F8E">
            <w:pPr>
              <w:pStyle w:val="ConsPlusNormal"/>
              <w:spacing w:line="276" w:lineRule="auto"/>
              <w:jc w:val="both"/>
              <w:rPr>
                <w:rFonts w:ascii="Times New Roman" w:hAnsi="Times New Roman" w:cs="Times New Roman"/>
                <w:sz w:val="28"/>
                <w:szCs w:val="28"/>
              </w:rPr>
            </w:pPr>
            <w:r w:rsidRPr="00A7459F">
              <w:rPr>
                <w:rFonts w:ascii="Times New Roman" w:hAnsi="Times New Roman" w:cs="Times New Roman"/>
                <w:sz w:val="28"/>
                <w:szCs w:val="28"/>
              </w:rPr>
              <w:t>1 января 2023 года - 31 декабря 2024 года; шестой этап:</w:t>
            </w:r>
          </w:p>
          <w:p w:rsidR="008C2F8E" w:rsidRDefault="00A7659F" w:rsidP="008C2F8E">
            <w:pPr>
              <w:spacing w:before="3" w:line="276" w:lineRule="auto"/>
              <w:ind w:left="102" w:right="40" w:firstLine="36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C2F8E" w:rsidRPr="00A7459F">
              <w:rPr>
                <w:rFonts w:ascii="Times New Roman" w:hAnsi="Times New Roman" w:cs="Times New Roman"/>
                <w:sz w:val="28"/>
                <w:szCs w:val="28"/>
              </w:rPr>
              <w:t xml:space="preserve">1 </w:t>
            </w:r>
            <w:proofErr w:type="spellStart"/>
            <w:r w:rsidR="008C2F8E" w:rsidRPr="00A7459F">
              <w:rPr>
                <w:rFonts w:ascii="Times New Roman" w:hAnsi="Times New Roman" w:cs="Times New Roman"/>
                <w:sz w:val="28"/>
                <w:szCs w:val="28"/>
              </w:rPr>
              <w:t>января</w:t>
            </w:r>
            <w:proofErr w:type="spellEnd"/>
            <w:r w:rsidR="008C2F8E" w:rsidRPr="00A7459F">
              <w:rPr>
                <w:rFonts w:ascii="Times New Roman" w:hAnsi="Times New Roman" w:cs="Times New Roman"/>
                <w:sz w:val="28"/>
                <w:szCs w:val="28"/>
              </w:rPr>
              <w:t xml:space="preserve"> 2024 </w:t>
            </w:r>
            <w:proofErr w:type="spellStart"/>
            <w:r w:rsidR="008C2F8E" w:rsidRPr="00A7459F">
              <w:rPr>
                <w:rFonts w:ascii="Times New Roman" w:hAnsi="Times New Roman" w:cs="Times New Roman"/>
                <w:sz w:val="28"/>
                <w:szCs w:val="28"/>
              </w:rPr>
              <w:t>года</w:t>
            </w:r>
            <w:proofErr w:type="spellEnd"/>
            <w:r w:rsidR="008C2F8E" w:rsidRPr="00A7459F">
              <w:rPr>
                <w:rFonts w:ascii="Times New Roman" w:hAnsi="Times New Roman" w:cs="Times New Roman"/>
                <w:sz w:val="28"/>
                <w:szCs w:val="28"/>
              </w:rPr>
              <w:t xml:space="preserve"> - 1 </w:t>
            </w:r>
            <w:proofErr w:type="spellStart"/>
            <w:r w:rsidR="008C2F8E" w:rsidRPr="00A7459F">
              <w:rPr>
                <w:rFonts w:ascii="Times New Roman" w:hAnsi="Times New Roman" w:cs="Times New Roman"/>
                <w:sz w:val="28"/>
                <w:szCs w:val="28"/>
              </w:rPr>
              <w:t>сентября</w:t>
            </w:r>
            <w:proofErr w:type="spellEnd"/>
            <w:r w:rsidR="008C2F8E" w:rsidRPr="00A7459F">
              <w:rPr>
                <w:rFonts w:ascii="Times New Roman" w:hAnsi="Times New Roman" w:cs="Times New Roman"/>
                <w:sz w:val="28"/>
                <w:szCs w:val="28"/>
              </w:rPr>
              <w:t xml:space="preserve"> 2025 </w:t>
            </w:r>
            <w:proofErr w:type="spellStart"/>
            <w:r w:rsidR="008C2F8E" w:rsidRPr="00A7459F">
              <w:rPr>
                <w:rFonts w:ascii="Times New Roman" w:hAnsi="Times New Roman" w:cs="Times New Roman"/>
                <w:sz w:val="28"/>
                <w:szCs w:val="28"/>
              </w:rPr>
              <w:t>года</w:t>
            </w:r>
            <w:proofErr w:type="spellEnd"/>
          </w:p>
          <w:p w:rsidR="008C2F8E" w:rsidRPr="008C2F8E" w:rsidRDefault="008C2F8E" w:rsidP="008C2F8E">
            <w:pPr>
              <w:spacing w:before="3" w:line="276" w:lineRule="auto"/>
              <w:ind w:left="102" w:right="40" w:firstLine="365"/>
              <w:jc w:val="both"/>
              <w:rPr>
                <w:rFonts w:ascii="Times New Roman" w:eastAsia="Times New Roman" w:hAnsi="Times New Roman" w:cs="Times New Roman"/>
                <w:spacing w:val="1"/>
                <w:sz w:val="10"/>
                <w:szCs w:val="10"/>
                <w:lang w:val="ru-RU"/>
              </w:rPr>
            </w:pPr>
          </w:p>
        </w:tc>
      </w:tr>
      <w:tr w:rsidR="001028BB" w:rsidRPr="001028BB" w:rsidTr="00FB3E2B">
        <w:trPr>
          <w:trHeight w:val="2894"/>
        </w:trPr>
        <w:tc>
          <w:tcPr>
            <w:tcW w:w="2868" w:type="dxa"/>
          </w:tcPr>
          <w:p w:rsidR="001028BB" w:rsidRPr="002D23DD" w:rsidRDefault="001028BB" w:rsidP="00EC5927">
            <w:pPr>
              <w:spacing w:line="276" w:lineRule="auto"/>
              <w:ind w:left="61" w:right="-20"/>
              <w:jc w:val="both"/>
              <w:rPr>
                <w:rFonts w:ascii="Times New Roman" w:eastAsia="Times New Roman" w:hAnsi="Times New Roman" w:cs="Times New Roman"/>
                <w:sz w:val="28"/>
                <w:szCs w:val="28"/>
              </w:rPr>
            </w:pPr>
            <w:proofErr w:type="spellStart"/>
            <w:r w:rsidRPr="002D23DD">
              <w:rPr>
                <w:rFonts w:ascii="Times New Roman" w:eastAsia="Times New Roman" w:hAnsi="Times New Roman" w:cs="Times New Roman"/>
                <w:b/>
                <w:bCs/>
                <w:sz w:val="28"/>
                <w:szCs w:val="28"/>
              </w:rPr>
              <w:lastRenderedPageBreak/>
              <w:t>О</w:t>
            </w:r>
            <w:r w:rsidRPr="002D23DD">
              <w:rPr>
                <w:rFonts w:ascii="Times New Roman" w:eastAsia="Times New Roman" w:hAnsi="Times New Roman" w:cs="Times New Roman"/>
                <w:b/>
                <w:bCs/>
                <w:spacing w:val="1"/>
                <w:sz w:val="28"/>
                <w:szCs w:val="28"/>
              </w:rPr>
              <w:t>б</w:t>
            </w:r>
            <w:r w:rsidRPr="002D23DD">
              <w:rPr>
                <w:rFonts w:ascii="Times New Roman" w:eastAsia="Times New Roman" w:hAnsi="Times New Roman" w:cs="Times New Roman"/>
                <w:b/>
                <w:bCs/>
                <w:sz w:val="28"/>
                <w:szCs w:val="28"/>
              </w:rPr>
              <w:t>ъ</w:t>
            </w:r>
            <w:r w:rsidRPr="002D23DD">
              <w:rPr>
                <w:rFonts w:ascii="Times New Roman" w:eastAsia="Times New Roman" w:hAnsi="Times New Roman" w:cs="Times New Roman"/>
                <w:b/>
                <w:bCs/>
                <w:spacing w:val="-3"/>
                <w:sz w:val="28"/>
                <w:szCs w:val="28"/>
              </w:rPr>
              <w:t>е</w:t>
            </w:r>
            <w:r w:rsidRPr="002D23DD">
              <w:rPr>
                <w:rFonts w:ascii="Times New Roman" w:eastAsia="Times New Roman" w:hAnsi="Times New Roman" w:cs="Times New Roman"/>
                <w:b/>
                <w:bCs/>
                <w:sz w:val="28"/>
                <w:szCs w:val="28"/>
              </w:rPr>
              <w:t>мы</w:t>
            </w:r>
            <w:proofErr w:type="spellEnd"/>
            <w:r w:rsidRPr="002D23DD">
              <w:rPr>
                <w:rFonts w:ascii="Times New Roman" w:eastAsia="Times New Roman" w:hAnsi="Times New Roman" w:cs="Times New Roman"/>
                <w:b/>
                <w:bCs/>
                <w:spacing w:val="45"/>
                <w:sz w:val="28"/>
                <w:szCs w:val="28"/>
              </w:rPr>
              <w:t xml:space="preserve"> </w:t>
            </w:r>
            <w:r w:rsidRPr="002D23DD">
              <w:rPr>
                <w:rFonts w:ascii="Times New Roman" w:eastAsia="Times New Roman" w:hAnsi="Times New Roman" w:cs="Times New Roman"/>
                <w:b/>
                <w:bCs/>
                <w:sz w:val="28"/>
                <w:szCs w:val="28"/>
              </w:rPr>
              <w:t>и</w:t>
            </w:r>
            <w:r w:rsidRPr="002D23DD">
              <w:rPr>
                <w:rFonts w:ascii="Times New Roman" w:eastAsia="Times New Roman" w:hAnsi="Times New Roman" w:cs="Times New Roman"/>
                <w:b/>
                <w:bCs/>
                <w:spacing w:val="44"/>
                <w:sz w:val="28"/>
                <w:szCs w:val="28"/>
              </w:rPr>
              <w:t xml:space="preserve"> </w:t>
            </w:r>
            <w:proofErr w:type="spellStart"/>
            <w:r w:rsidRPr="002D23DD">
              <w:rPr>
                <w:rFonts w:ascii="Times New Roman" w:eastAsia="Times New Roman" w:hAnsi="Times New Roman" w:cs="Times New Roman"/>
                <w:b/>
                <w:bCs/>
                <w:spacing w:val="-1"/>
                <w:sz w:val="28"/>
                <w:szCs w:val="28"/>
              </w:rPr>
              <w:t>и</w:t>
            </w:r>
            <w:r w:rsidRPr="002D23DD">
              <w:rPr>
                <w:rFonts w:ascii="Times New Roman" w:eastAsia="Times New Roman" w:hAnsi="Times New Roman" w:cs="Times New Roman"/>
                <w:b/>
                <w:bCs/>
                <w:spacing w:val="-2"/>
                <w:sz w:val="28"/>
                <w:szCs w:val="28"/>
              </w:rPr>
              <w:t>с</w:t>
            </w:r>
            <w:r w:rsidRPr="002D23DD">
              <w:rPr>
                <w:rFonts w:ascii="Times New Roman" w:eastAsia="Times New Roman" w:hAnsi="Times New Roman" w:cs="Times New Roman"/>
                <w:b/>
                <w:bCs/>
                <w:spacing w:val="1"/>
                <w:sz w:val="28"/>
                <w:szCs w:val="28"/>
              </w:rPr>
              <w:t>т</w:t>
            </w:r>
            <w:r w:rsidRPr="002D23DD">
              <w:rPr>
                <w:rFonts w:ascii="Times New Roman" w:eastAsia="Times New Roman" w:hAnsi="Times New Roman" w:cs="Times New Roman"/>
                <w:b/>
                <w:bCs/>
                <w:spacing w:val="-1"/>
                <w:sz w:val="28"/>
                <w:szCs w:val="28"/>
              </w:rPr>
              <w:t>о</w:t>
            </w:r>
            <w:r w:rsidRPr="002D23DD">
              <w:rPr>
                <w:rFonts w:ascii="Times New Roman" w:eastAsia="Times New Roman" w:hAnsi="Times New Roman" w:cs="Times New Roman"/>
                <w:b/>
                <w:bCs/>
                <w:sz w:val="28"/>
                <w:szCs w:val="28"/>
              </w:rPr>
              <w:t>ч</w:t>
            </w:r>
            <w:r w:rsidRPr="002D23DD">
              <w:rPr>
                <w:rFonts w:ascii="Times New Roman" w:eastAsia="Times New Roman" w:hAnsi="Times New Roman" w:cs="Times New Roman"/>
                <w:b/>
                <w:bCs/>
                <w:spacing w:val="-1"/>
                <w:sz w:val="28"/>
                <w:szCs w:val="28"/>
              </w:rPr>
              <w:t>ник</w:t>
            </w:r>
            <w:r w:rsidRPr="002D23DD">
              <w:rPr>
                <w:rFonts w:ascii="Times New Roman" w:eastAsia="Times New Roman" w:hAnsi="Times New Roman" w:cs="Times New Roman"/>
                <w:b/>
                <w:bCs/>
                <w:sz w:val="28"/>
                <w:szCs w:val="28"/>
              </w:rPr>
              <w:t>и</w:t>
            </w:r>
            <w:proofErr w:type="spellEnd"/>
          </w:p>
          <w:p w:rsidR="001028BB" w:rsidRPr="002D23DD" w:rsidRDefault="001028BB" w:rsidP="00EC5927">
            <w:pPr>
              <w:spacing w:before="2" w:line="276" w:lineRule="auto"/>
              <w:ind w:left="61" w:right="-20"/>
              <w:jc w:val="both"/>
              <w:rPr>
                <w:rFonts w:ascii="Times New Roman" w:eastAsia="Times New Roman" w:hAnsi="Times New Roman" w:cs="Times New Roman"/>
                <w:sz w:val="28"/>
                <w:szCs w:val="28"/>
              </w:rPr>
            </w:pPr>
            <w:proofErr w:type="spellStart"/>
            <w:r w:rsidRPr="002D23DD">
              <w:rPr>
                <w:rFonts w:ascii="Times New Roman" w:eastAsia="Times New Roman" w:hAnsi="Times New Roman" w:cs="Times New Roman"/>
                <w:b/>
                <w:bCs/>
                <w:spacing w:val="-2"/>
                <w:sz w:val="28"/>
                <w:szCs w:val="28"/>
              </w:rPr>
              <w:t>ф</w:t>
            </w:r>
            <w:r w:rsidRPr="002D23DD">
              <w:rPr>
                <w:rFonts w:ascii="Times New Roman" w:eastAsia="Times New Roman" w:hAnsi="Times New Roman" w:cs="Times New Roman"/>
                <w:b/>
                <w:bCs/>
                <w:spacing w:val="-1"/>
                <w:sz w:val="28"/>
                <w:szCs w:val="28"/>
              </w:rPr>
              <w:t>ин</w:t>
            </w:r>
            <w:r w:rsidRPr="002D23DD">
              <w:rPr>
                <w:rFonts w:ascii="Times New Roman" w:eastAsia="Times New Roman" w:hAnsi="Times New Roman" w:cs="Times New Roman"/>
                <w:b/>
                <w:bCs/>
                <w:spacing w:val="1"/>
                <w:sz w:val="28"/>
                <w:szCs w:val="28"/>
              </w:rPr>
              <w:t>а</w:t>
            </w:r>
            <w:r w:rsidRPr="002D23DD">
              <w:rPr>
                <w:rFonts w:ascii="Times New Roman" w:eastAsia="Times New Roman" w:hAnsi="Times New Roman" w:cs="Times New Roman"/>
                <w:b/>
                <w:bCs/>
                <w:spacing w:val="-1"/>
                <w:sz w:val="28"/>
                <w:szCs w:val="28"/>
              </w:rPr>
              <w:t>н</w:t>
            </w:r>
            <w:r w:rsidRPr="002D23DD">
              <w:rPr>
                <w:rFonts w:ascii="Times New Roman" w:eastAsia="Times New Roman" w:hAnsi="Times New Roman" w:cs="Times New Roman"/>
                <w:b/>
                <w:bCs/>
                <w:sz w:val="28"/>
                <w:szCs w:val="28"/>
              </w:rPr>
              <w:t>си</w:t>
            </w:r>
            <w:r w:rsidRPr="002D23DD">
              <w:rPr>
                <w:rFonts w:ascii="Times New Roman" w:eastAsia="Times New Roman" w:hAnsi="Times New Roman" w:cs="Times New Roman"/>
                <w:b/>
                <w:bCs/>
                <w:spacing w:val="-1"/>
                <w:sz w:val="28"/>
                <w:szCs w:val="28"/>
              </w:rPr>
              <w:t>р</w:t>
            </w:r>
            <w:r w:rsidRPr="002D23DD">
              <w:rPr>
                <w:rFonts w:ascii="Times New Roman" w:eastAsia="Times New Roman" w:hAnsi="Times New Roman" w:cs="Times New Roman"/>
                <w:b/>
                <w:bCs/>
                <w:spacing w:val="1"/>
                <w:sz w:val="28"/>
                <w:szCs w:val="28"/>
              </w:rPr>
              <w:t>о</w:t>
            </w:r>
            <w:r w:rsidRPr="002D23DD">
              <w:rPr>
                <w:rFonts w:ascii="Times New Roman" w:eastAsia="Times New Roman" w:hAnsi="Times New Roman" w:cs="Times New Roman"/>
                <w:b/>
                <w:bCs/>
                <w:sz w:val="28"/>
                <w:szCs w:val="28"/>
              </w:rPr>
              <w:t>ван</w:t>
            </w:r>
            <w:r w:rsidRPr="002D23DD">
              <w:rPr>
                <w:rFonts w:ascii="Times New Roman" w:eastAsia="Times New Roman" w:hAnsi="Times New Roman" w:cs="Times New Roman"/>
                <w:b/>
                <w:bCs/>
                <w:spacing w:val="-1"/>
                <w:sz w:val="28"/>
                <w:szCs w:val="28"/>
              </w:rPr>
              <w:t>и</w:t>
            </w:r>
            <w:r w:rsidRPr="002D23DD">
              <w:rPr>
                <w:rFonts w:ascii="Times New Roman" w:eastAsia="Times New Roman" w:hAnsi="Times New Roman" w:cs="Times New Roman"/>
                <w:b/>
                <w:bCs/>
                <w:sz w:val="28"/>
                <w:szCs w:val="28"/>
              </w:rPr>
              <w:t>я</w:t>
            </w:r>
            <w:proofErr w:type="spellEnd"/>
          </w:p>
        </w:tc>
        <w:tc>
          <w:tcPr>
            <w:tcW w:w="6488" w:type="dxa"/>
          </w:tcPr>
          <w:p w:rsidR="00894CA5" w:rsidRDefault="00894CA5" w:rsidP="00D73B56">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П</w:t>
            </w:r>
            <w:r w:rsidRPr="00A7459F">
              <w:rPr>
                <w:rFonts w:ascii="Times New Roman" w:hAnsi="Times New Roman" w:cs="Times New Roman"/>
                <w:sz w:val="28"/>
                <w:szCs w:val="28"/>
              </w:rPr>
              <w:t xml:space="preserve">рограммы составляет </w:t>
            </w:r>
            <w:r>
              <w:rPr>
                <w:rFonts w:ascii="Times New Roman" w:hAnsi="Times New Roman" w:cs="Times New Roman"/>
                <w:spacing w:val="1"/>
                <w:sz w:val="28"/>
                <w:szCs w:val="28"/>
              </w:rPr>
              <w:t>346 773 </w:t>
            </w:r>
            <w:r w:rsidRPr="00D73B56">
              <w:rPr>
                <w:rFonts w:ascii="Times New Roman" w:hAnsi="Times New Roman" w:cs="Times New Roman"/>
                <w:color w:val="000000" w:themeColor="text1"/>
                <w:spacing w:val="1"/>
                <w:sz w:val="28"/>
                <w:szCs w:val="28"/>
              </w:rPr>
              <w:t>398,38</w:t>
            </w:r>
            <w:r w:rsidRPr="002D23DD">
              <w:rPr>
                <w:rFonts w:ascii="Times New Roman" w:hAnsi="Times New Roman" w:cs="Times New Roman"/>
                <w:spacing w:val="1"/>
                <w:sz w:val="28"/>
                <w:szCs w:val="28"/>
              </w:rPr>
              <w:t xml:space="preserve"> </w:t>
            </w:r>
            <w:r w:rsidRPr="00A7459F">
              <w:rPr>
                <w:rFonts w:ascii="Times New Roman" w:hAnsi="Times New Roman" w:cs="Times New Roman"/>
                <w:sz w:val="28"/>
                <w:szCs w:val="28"/>
              </w:rPr>
              <w:t>руб., из них:</w:t>
            </w:r>
          </w:p>
          <w:p w:rsidR="00D73B56" w:rsidRPr="00A7459F" w:rsidRDefault="00D73B56" w:rsidP="00D73B56">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объем средств местного бюджета на финансирование программы</w:t>
            </w:r>
            <w:r w:rsidRPr="00A7459F">
              <w:rPr>
                <w:rFonts w:ascii="Times New Roman" w:hAnsi="Times New Roman" w:cs="Times New Roman"/>
                <w:sz w:val="28"/>
                <w:szCs w:val="28"/>
              </w:rPr>
              <w:t xml:space="preserve"> - </w:t>
            </w:r>
            <w:r>
              <w:rPr>
                <w:rFonts w:ascii="Times New Roman" w:hAnsi="Times New Roman" w:cs="Times New Roman"/>
                <w:spacing w:val="1"/>
                <w:sz w:val="28"/>
                <w:szCs w:val="28"/>
              </w:rPr>
              <w:t>277 418,72</w:t>
            </w:r>
            <w:r w:rsidRPr="002D23DD">
              <w:rPr>
                <w:rFonts w:ascii="Times New Roman" w:hAnsi="Times New Roman" w:cs="Times New Roman"/>
                <w:spacing w:val="48"/>
                <w:sz w:val="28"/>
                <w:szCs w:val="28"/>
              </w:rPr>
              <w:t xml:space="preserve"> </w:t>
            </w:r>
            <w:r w:rsidRPr="00A7459F">
              <w:rPr>
                <w:rFonts w:ascii="Times New Roman" w:hAnsi="Times New Roman" w:cs="Times New Roman"/>
                <w:sz w:val="28"/>
                <w:szCs w:val="28"/>
              </w:rPr>
              <w:t>руб., в том числе по годам:</w:t>
            </w:r>
          </w:p>
          <w:p w:rsidR="00D73B56" w:rsidRPr="00A7459F" w:rsidRDefault="00D73B56" w:rsidP="00D73B56">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2019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0,00</w:t>
            </w:r>
            <w:r w:rsidRPr="00A7459F">
              <w:rPr>
                <w:rFonts w:ascii="Times New Roman" w:hAnsi="Times New Roman" w:cs="Times New Roman"/>
                <w:sz w:val="28"/>
                <w:szCs w:val="28"/>
              </w:rPr>
              <w:t xml:space="preserve"> руб.;</w:t>
            </w:r>
          </w:p>
          <w:p w:rsidR="00D73B56" w:rsidRPr="00A7459F" w:rsidRDefault="00D73B56" w:rsidP="00D73B56">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2020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23 396,65</w:t>
            </w:r>
            <w:r w:rsidRPr="00A7459F">
              <w:rPr>
                <w:rFonts w:ascii="Times New Roman" w:hAnsi="Times New Roman" w:cs="Times New Roman"/>
                <w:sz w:val="28"/>
                <w:szCs w:val="28"/>
              </w:rPr>
              <w:t xml:space="preserve"> руб.;</w:t>
            </w:r>
          </w:p>
          <w:p w:rsidR="00D73B56" w:rsidRPr="00A7459F" w:rsidRDefault="00D73B56" w:rsidP="00D73B56">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2021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55 065,21</w:t>
            </w:r>
            <w:r w:rsidRPr="00A7459F">
              <w:rPr>
                <w:rFonts w:ascii="Times New Roman" w:hAnsi="Times New Roman" w:cs="Times New Roman"/>
                <w:sz w:val="28"/>
                <w:szCs w:val="28"/>
              </w:rPr>
              <w:t xml:space="preserve"> руб.;</w:t>
            </w:r>
          </w:p>
          <w:p w:rsidR="00D73B56" w:rsidRPr="00A7459F" w:rsidRDefault="00D73B56" w:rsidP="00D73B56">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2022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59 484,08</w:t>
            </w:r>
            <w:r w:rsidRPr="00A7459F">
              <w:rPr>
                <w:rFonts w:ascii="Times New Roman" w:hAnsi="Times New Roman" w:cs="Times New Roman"/>
                <w:sz w:val="28"/>
                <w:szCs w:val="28"/>
              </w:rPr>
              <w:t xml:space="preserve"> руб.;</w:t>
            </w:r>
          </w:p>
          <w:p w:rsidR="00D73B56" w:rsidRPr="00A7459F" w:rsidRDefault="00D73B56" w:rsidP="00D73B56">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2023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81 901,75</w:t>
            </w:r>
            <w:r w:rsidRPr="00A7459F">
              <w:rPr>
                <w:rFonts w:ascii="Times New Roman" w:hAnsi="Times New Roman" w:cs="Times New Roman"/>
                <w:sz w:val="28"/>
                <w:szCs w:val="28"/>
              </w:rPr>
              <w:t xml:space="preserve"> руб.;</w:t>
            </w:r>
          </w:p>
          <w:p w:rsidR="00D73B56" w:rsidRPr="00A7459F" w:rsidRDefault="00D73B56" w:rsidP="00D73B56">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2024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57 571,03</w:t>
            </w:r>
            <w:r w:rsidRPr="00A7459F">
              <w:rPr>
                <w:rFonts w:ascii="Times New Roman" w:hAnsi="Times New Roman" w:cs="Times New Roman"/>
                <w:sz w:val="28"/>
                <w:szCs w:val="28"/>
              </w:rPr>
              <w:t xml:space="preserve"> руб.;</w:t>
            </w:r>
          </w:p>
          <w:p w:rsidR="00D73B56" w:rsidRDefault="00D73B56" w:rsidP="00D73B56">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2025 год - 0,00 руб.</w:t>
            </w:r>
          </w:p>
          <w:p w:rsidR="001028BB" w:rsidRPr="00A7459F" w:rsidRDefault="00D73B56" w:rsidP="001028B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прогнозная оценка привлекаемых на реализацию программы </w:t>
            </w:r>
            <w:r w:rsidR="00894CA5">
              <w:rPr>
                <w:rFonts w:ascii="Times New Roman" w:hAnsi="Times New Roman" w:cs="Times New Roman"/>
                <w:sz w:val="28"/>
                <w:szCs w:val="28"/>
              </w:rPr>
              <w:t>средств</w:t>
            </w:r>
            <w:r>
              <w:rPr>
                <w:rFonts w:ascii="Times New Roman" w:hAnsi="Times New Roman" w:cs="Times New Roman"/>
                <w:sz w:val="28"/>
                <w:szCs w:val="28"/>
              </w:rPr>
              <w:t xml:space="preserve"> бюджета Приморского края</w:t>
            </w:r>
            <w:r w:rsidR="001028BB" w:rsidRPr="00A7459F">
              <w:rPr>
                <w:rFonts w:ascii="Times New Roman" w:hAnsi="Times New Roman" w:cs="Times New Roman"/>
                <w:sz w:val="28"/>
                <w:szCs w:val="28"/>
              </w:rPr>
              <w:t xml:space="preserve"> - </w:t>
            </w:r>
            <w:r w:rsidR="001028BB" w:rsidRPr="001359B3">
              <w:rPr>
                <w:rFonts w:ascii="Times New Roman" w:hAnsi="Times New Roman" w:cs="Times New Roman"/>
                <w:spacing w:val="1"/>
                <w:sz w:val="28"/>
                <w:szCs w:val="28"/>
              </w:rPr>
              <w:t>25 071 848,73</w:t>
            </w:r>
            <w:r w:rsidR="001028BB" w:rsidRPr="002D23DD">
              <w:rPr>
                <w:rFonts w:ascii="Times New Roman" w:hAnsi="Times New Roman" w:cs="Times New Roman"/>
                <w:sz w:val="28"/>
                <w:szCs w:val="28"/>
              </w:rPr>
              <w:t xml:space="preserve"> </w:t>
            </w:r>
            <w:r w:rsidR="001028BB" w:rsidRPr="00A7459F">
              <w:rPr>
                <w:rFonts w:ascii="Times New Roman" w:hAnsi="Times New Roman" w:cs="Times New Roman"/>
                <w:sz w:val="28"/>
                <w:szCs w:val="28"/>
              </w:rPr>
              <w:t xml:space="preserve"> руб., в том числе по годам:</w:t>
            </w:r>
          </w:p>
          <w:p w:rsidR="001028BB" w:rsidRPr="00A7459F" w:rsidRDefault="001028BB" w:rsidP="001028BB">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2019 год </w:t>
            </w:r>
            <w:r w:rsidR="00C22E12">
              <w:rPr>
                <w:rFonts w:ascii="Times New Roman" w:hAnsi="Times New Roman" w:cs="Times New Roman"/>
                <w:sz w:val="28"/>
                <w:szCs w:val="28"/>
              </w:rPr>
              <w:t>–</w:t>
            </w:r>
            <w:r w:rsidRPr="00A7459F">
              <w:rPr>
                <w:rFonts w:ascii="Times New Roman" w:hAnsi="Times New Roman" w:cs="Times New Roman"/>
                <w:sz w:val="28"/>
                <w:szCs w:val="28"/>
              </w:rPr>
              <w:t xml:space="preserve"> </w:t>
            </w:r>
            <w:r w:rsidR="00C22E12">
              <w:rPr>
                <w:rFonts w:ascii="Times New Roman" w:hAnsi="Times New Roman" w:cs="Times New Roman"/>
                <w:sz w:val="28"/>
                <w:szCs w:val="28"/>
              </w:rPr>
              <w:t>0,00</w:t>
            </w:r>
            <w:r w:rsidRPr="00A7459F">
              <w:rPr>
                <w:rFonts w:ascii="Times New Roman" w:hAnsi="Times New Roman" w:cs="Times New Roman"/>
                <w:sz w:val="28"/>
                <w:szCs w:val="28"/>
              </w:rPr>
              <w:t xml:space="preserve"> руб.;</w:t>
            </w:r>
          </w:p>
          <w:p w:rsidR="001028BB" w:rsidRPr="00A7459F" w:rsidRDefault="001028BB" w:rsidP="005C141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2020 год </w:t>
            </w:r>
            <w:r w:rsidR="005C1415">
              <w:rPr>
                <w:rFonts w:ascii="Times New Roman" w:hAnsi="Times New Roman" w:cs="Times New Roman"/>
                <w:sz w:val="28"/>
                <w:szCs w:val="28"/>
              </w:rPr>
              <w:t>–</w:t>
            </w:r>
            <w:r w:rsidRPr="00A7459F">
              <w:rPr>
                <w:rFonts w:ascii="Times New Roman" w:hAnsi="Times New Roman" w:cs="Times New Roman"/>
                <w:sz w:val="28"/>
                <w:szCs w:val="28"/>
              </w:rPr>
              <w:t xml:space="preserve"> </w:t>
            </w:r>
            <w:r w:rsidR="005C1415">
              <w:rPr>
                <w:rFonts w:ascii="Times New Roman" w:hAnsi="Times New Roman" w:cs="Times New Roman"/>
                <w:sz w:val="28"/>
                <w:szCs w:val="28"/>
              </w:rPr>
              <w:t xml:space="preserve">5 767 580,12 </w:t>
            </w:r>
            <w:r w:rsidRPr="00A7459F">
              <w:rPr>
                <w:rFonts w:ascii="Times New Roman" w:hAnsi="Times New Roman" w:cs="Times New Roman"/>
                <w:sz w:val="28"/>
                <w:szCs w:val="28"/>
              </w:rPr>
              <w:t xml:space="preserve"> руб.;</w:t>
            </w:r>
          </w:p>
          <w:p w:rsidR="001028BB" w:rsidRPr="00A7459F" w:rsidRDefault="001028BB" w:rsidP="001028BB">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2021 год </w:t>
            </w:r>
            <w:r w:rsidR="005C1415">
              <w:rPr>
                <w:rFonts w:ascii="Times New Roman" w:hAnsi="Times New Roman" w:cs="Times New Roman"/>
                <w:sz w:val="28"/>
                <w:szCs w:val="28"/>
              </w:rPr>
              <w:t>–</w:t>
            </w:r>
            <w:r w:rsidRPr="00A7459F">
              <w:rPr>
                <w:rFonts w:ascii="Times New Roman" w:hAnsi="Times New Roman" w:cs="Times New Roman"/>
                <w:sz w:val="28"/>
                <w:szCs w:val="28"/>
              </w:rPr>
              <w:t xml:space="preserve"> </w:t>
            </w:r>
            <w:r w:rsidR="005C1415">
              <w:rPr>
                <w:rFonts w:ascii="Times New Roman" w:hAnsi="Times New Roman" w:cs="Times New Roman"/>
                <w:sz w:val="28"/>
                <w:szCs w:val="28"/>
              </w:rPr>
              <w:t>14 529 304,00</w:t>
            </w:r>
            <w:r w:rsidRPr="00A7459F">
              <w:rPr>
                <w:rFonts w:ascii="Times New Roman" w:hAnsi="Times New Roman" w:cs="Times New Roman"/>
                <w:sz w:val="28"/>
                <w:szCs w:val="28"/>
              </w:rPr>
              <w:t xml:space="preserve"> руб.;</w:t>
            </w:r>
          </w:p>
          <w:p w:rsidR="001028BB" w:rsidRPr="00A7459F" w:rsidRDefault="001028BB" w:rsidP="001028BB">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2022 год </w:t>
            </w:r>
            <w:r w:rsidR="005C1415">
              <w:rPr>
                <w:rFonts w:ascii="Times New Roman" w:hAnsi="Times New Roman" w:cs="Times New Roman"/>
                <w:sz w:val="28"/>
                <w:szCs w:val="28"/>
              </w:rPr>
              <w:t>–</w:t>
            </w:r>
            <w:r w:rsidRPr="00A7459F">
              <w:rPr>
                <w:rFonts w:ascii="Times New Roman" w:hAnsi="Times New Roman" w:cs="Times New Roman"/>
                <w:sz w:val="28"/>
                <w:szCs w:val="28"/>
              </w:rPr>
              <w:t xml:space="preserve"> </w:t>
            </w:r>
            <w:r w:rsidR="005C1415">
              <w:rPr>
                <w:rFonts w:ascii="Times New Roman" w:hAnsi="Times New Roman" w:cs="Times New Roman"/>
                <w:sz w:val="28"/>
                <w:szCs w:val="28"/>
              </w:rPr>
              <w:t>1 427 617,85</w:t>
            </w:r>
            <w:r w:rsidRPr="00A7459F">
              <w:rPr>
                <w:rFonts w:ascii="Times New Roman" w:hAnsi="Times New Roman" w:cs="Times New Roman"/>
                <w:sz w:val="28"/>
                <w:szCs w:val="28"/>
              </w:rPr>
              <w:t xml:space="preserve"> руб.;</w:t>
            </w:r>
          </w:p>
          <w:p w:rsidR="001028BB" w:rsidRPr="00A7459F" w:rsidRDefault="001028BB" w:rsidP="001028BB">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2023 год </w:t>
            </w:r>
            <w:r w:rsidR="005C1415">
              <w:rPr>
                <w:rFonts w:ascii="Times New Roman" w:hAnsi="Times New Roman" w:cs="Times New Roman"/>
                <w:sz w:val="28"/>
                <w:szCs w:val="28"/>
              </w:rPr>
              <w:t>–</w:t>
            </w:r>
            <w:r w:rsidRPr="00A7459F">
              <w:rPr>
                <w:rFonts w:ascii="Times New Roman" w:hAnsi="Times New Roman" w:cs="Times New Roman"/>
                <w:sz w:val="28"/>
                <w:szCs w:val="28"/>
              </w:rPr>
              <w:t xml:space="preserve"> </w:t>
            </w:r>
            <w:r w:rsidR="005C1415">
              <w:rPr>
                <w:rFonts w:ascii="Times New Roman" w:hAnsi="Times New Roman" w:cs="Times New Roman"/>
                <w:sz w:val="28"/>
                <w:szCs w:val="28"/>
              </w:rPr>
              <w:t>1 965 642,03</w:t>
            </w:r>
            <w:r w:rsidRPr="00A7459F">
              <w:rPr>
                <w:rFonts w:ascii="Times New Roman" w:hAnsi="Times New Roman" w:cs="Times New Roman"/>
                <w:sz w:val="28"/>
                <w:szCs w:val="28"/>
              </w:rPr>
              <w:t xml:space="preserve"> руб.;</w:t>
            </w:r>
          </w:p>
          <w:p w:rsidR="001028BB" w:rsidRPr="00A7459F" w:rsidRDefault="001028BB" w:rsidP="001028BB">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2024 год </w:t>
            </w:r>
            <w:r w:rsidR="005C1415">
              <w:rPr>
                <w:rFonts w:ascii="Times New Roman" w:hAnsi="Times New Roman" w:cs="Times New Roman"/>
                <w:sz w:val="28"/>
                <w:szCs w:val="28"/>
              </w:rPr>
              <w:t>–</w:t>
            </w:r>
            <w:r w:rsidRPr="00A7459F">
              <w:rPr>
                <w:rFonts w:ascii="Times New Roman" w:hAnsi="Times New Roman" w:cs="Times New Roman"/>
                <w:sz w:val="28"/>
                <w:szCs w:val="28"/>
              </w:rPr>
              <w:t xml:space="preserve"> </w:t>
            </w:r>
            <w:r w:rsidR="005C1415">
              <w:rPr>
                <w:rFonts w:ascii="Times New Roman" w:hAnsi="Times New Roman" w:cs="Times New Roman"/>
                <w:sz w:val="28"/>
                <w:szCs w:val="28"/>
              </w:rPr>
              <w:t>1 381 704,73</w:t>
            </w:r>
            <w:r w:rsidRPr="00A7459F">
              <w:rPr>
                <w:rFonts w:ascii="Times New Roman" w:hAnsi="Times New Roman" w:cs="Times New Roman"/>
                <w:sz w:val="28"/>
                <w:szCs w:val="28"/>
              </w:rPr>
              <w:t xml:space="preserve"> руб.;</w:t>
            </w:r>
          </w:p>
          <w:p w:rsidR="001028BB" w:rsidRPr="00A7459F" w:rsidRDefault="001028BB" w:rsidP="001028BB">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2025 год - 0,00 руб.;</w:t>
            </w:r>
          </w:p>
          <w:p w:rsidR="001028BB" w:rsidRPr="00A7659F" w:rsidRDefault="001028BB" w:rsidP="00A7659F">
            <w:pPr>
              <w:spacing w:line="276" w:lineRule="auto"/>
              <w:ind w:left="61" w:right="2" w:firstLine="365"/>
              <w:jc w:val="both"/>
              <w:rPr>
                <w:rFonts w:ascii="Times New Roman" w:hAnsi="Times New Roman" w:cs="Times New Roman"/>
                <w:sz w:val="28"/>
                <w:szCs w:val="28"/>
                <w:lang w:val="ru-RU"/>
              </w:rPr>
            </w:pPr>
            <w:r w:rsidRPr="00A7659F">
              <w:rPr>
                <w:rFonts w:ascii="Times New Roman" w:hAnsi="Times New Roman" w:cs="Times New Roman"/>
                <w:sz w:val="28"/>
                <w:szCs w:val="28"/>
                <w:lang w:val="ru-RU"/>
              </w:rPr>
              <w:t xml:space="preserve">прогнозная оценка привлекаемых на реализацию </w:t>
            </w:r>
            <w:r w:rsidR="00A7659F" w:rsidRPr="00A7659F">
              <w:rPr>
                <w:rFonts w:ascii="Times New Roman" w:hAnsi="Times New Roman" w:cs="Times New Roman"/>
                <w:sz w:val="28"/>
                <w:szCs w:val="28"/>
                <w:lang w:val="ru-RU"/>
              </w:rPr>
              <w:t>П</w:t>
            </w:r>
            <w:r w:rsidRPr="00A7659F">
              <w:rPr>
                <w:rFonts w:ascii="Times New Roman" w:hAnsi="Times New Roman" w:cs="Times New Roman"/>
                <w:sz w:val="28"/>
                <w:szCs w:val="28"/>
                <w:lang w:val="ru-RU"/>
              </w:rPr>
              <w:t xml:space="preserve">рограммы средств </w:t>
            </w:r>
            <w:r w:rsidR="00A7659F" w:rsidRPr="002D23DD">
              <w:rPr>
                <w:rFonts w:ascii="Times New Roman" w:eastAsia="Times New Roman" w:hAnsi="Times New Roman" w:cs="Times New Roman"/>
                <w:spacing w:val="-2"/>
                <w:sz w:val="28"/>
                <w:szCs w:val="28"/>
                <w:lang w:val="ru-RU"/>
              </w:rPr>
              <w:t>г</w:t>
            </w:r>
            <w:r w:rsidR="00A7659F" w:rsidRPr="002D23DD">
              <w:rPr>
                <w:rFonts w:ascii="Times New Roman" w:eastAsia="Times New Roman" w:hAnsi="Times New Roman" w:cs="Times New Roman"/>
                <w:spacing w:val="1"/>
                <w:sz w:val="28"/>
                <w:szCs w:val="28"/>
                <w:lang w:val="ru-RU"/>
              </w:rPr>
              <w:t>о</w:t>
            </w:r>
            <w:r w:rsidR="00A7659F" w:rsidRPr="002D23DD">
              <w:rPr>
                <w:rFonts w:ascii="Times New Roman" w:eastAsia="Times New Roman" w:hAnsi="Times New Roman" w:cs="Times New Roman"/>
                <w:sz w:val="28"/>
                <w:szCs w:val="28"/>
                <w:lang w:val="ru-RU"/>
              </w:rPr>
              <w:t>с</w:t>
            </w:r>
            <w:r w:rsidR="00A7659F" w:rsidRPr="002D23DD">
              <w:rPr>
                <w:rFonts w:ascii="Times New Roman" w:eastAsia="Times New Roman" w:hAnsi="Times New Roman" w:cs="Times New Roman"/>
                <w:spacing w:val="-3"/>
                <w:sz w:val="28"/>
                <w:szCs w:val="28"/>
                <w:lang w:val="ru-RU"/>
              </w:rPr>
              <w:t>у</w:t>
            </w:r>
            <w:r w:rsidR="00A7659F" w:rsidRPr="002D23DD">
              <w:rPr>
                <w:rFonts w:ascii="Times New Roman" w:eastAsia="Times New Roman" w:hAnsi="Times New Roman" w:cs="Times New Roman"/>
                <w:spacing w:val="1"/>
                <w:sz w:val="28"/>
                <w:szCs w:val="28"/>
                <w:lang w:val="ru-RU"/>
              </w:rPr>
              <w:t>д</w:t>
            </w:r>
            <w:r w:rsidR="00A7659F" w:rsidRPr="002D23DD">
              <w:rPr>
                <w:rFonts w:ascii="Times New Roman" w:eastAsia="Times New Roman" w:hAnsi="Times New Roman" w:cs="Times New Roman"/>
                <w:sz w:val="28"/>
                <w:szCs w:val="28"/>
                <w:lang w:val="ru-RU"/>
              </w:rPr>
              <w:t>а</w:t>
            </w:r>
            <w:r w:rsidR="00A7659F" w:rsidRPr="002D23DD">
              <w:rPr>
                <w:rFonts w:ascii="Times New Roman" w:eastAsia="Times New Roman" w:hAnsi="Times New Roman" w:cs="Times New Roman"/>
                <w:spacing w:val="1"/>
                <w:sz w:val="28"/>
                <w:szCs w:val="28"/>
                <w:lang w:val="ru-RU"/>
              </w:rPr>
              <w:t>р</w:t>
            </w:r>
            <w:r w:rsidR="00A7659F" w:rsidRPr="002D23DD">
              <w:rPr>
                <w:rFonts w:ascii="Times New Roman" w:eastAsia="Times New Roman" w:hAnsi="Times New Roman" w:cs="Times New Roman"/>
                <w:sz w:val="28"/>
                <w:szCs w:val="28"/>
                <w:lang w:val="ru-RU"/>
              </w:rPr>
              <w:t>ств</w:t>
            </w:r>
            <w:r w:rsidR="00A7659F" w:rsidRPr="002D23DD">
              <w:rPr>
                <w:rFonts w:ascii="Times New Roman" w:eastAsia="Times New Roman" w:hAnsi="Times New Roman" w:cs="Times New Roman"/>
                <w:spacing w:val="-3"/>
                <w:sz w:val="28"/>
                <w:szCs w:val="28"/>
                <w:lang w:val="ru-RU"/>
              </w:rPr>
              <w:t>е</w:t>
            </w:r>
            <w:r w:rsidR="00A7659F" w:rsidRPr="002D23DD">
              <w:rPr>
                <w:rFonts w:ascii="Times New Roman" w:eastAsia="Times New Roman" w:hAnsi="Times New Roman" w:cs="Times New Roman"/>
                <w:spacing w:val="1"/>
                <w:sz w:val="28"/>
                <w:szCs w:val="28"/>
                <w:lang w:val="ru-RU"/>
              </w:rPr>
              <w:t>н</w:t>
            </w:r>
            <w:r w:rsidR="00A7659F" w:rsidRPr="002D23DD">
              <w:rPr>
                <w:rFonts w:ascii="Times New Roman" w:eastAsia="Times New Roman" w:hAnsi="Times New Roman" w:cs="Times New Roman"/>
                <w:spacing w:val="-1"/>
                <w:sz w:val="28"/>
                <w:szCs w:val="28"/>
                <w:lang w:val="ru-RU"/>
              </w:rPr>
              <w:t>н</w:t>
            </w:r>
            <w:r w:rsidR="00A7659F" w:rsidRPr="002D23DD">
              <w:rPr>
                <w:rFonts w:ascii="Times New Roman" w:eastAsia="Times New Roman" w:hAnsi="Times New Roman" w:cs="Times New Roman"/>
                <w:spacing w:val="1"/>
                <w:sz w:val="28"/>
                <w:szCs w:val="28"/>
                <w:lang w:val="ru-RU"/>
              </w:rPr>
              <w:t>о</w:t>
            </w:r>
            <w:r w:rsidR="00A7659F" w:rsidRPr="002D23DD">
              <w:rPr>
                <w:rFonts w:ascii="Times New Roman" w:eastAsia="Times New Roman" w:hAnsi="Times New Roman" w:cs="Times New Roman"/>
                <w:sz w:val="28"/>
                <w:szCs w:val="28"/>
                <w:lang w:val="ru-RU"/>
              </w:rPr>
              <w:t>й</w:t>
            </w:r>
            <w:r w:rsidR="00A7659F" w:rsidRPr="002D23DD">
              <w:rPr>
                <w:rFonts w:ascii="Times New Roman" w:eastAsia="Times New Roman" w:hAnsi="Times New Roman" w:cs="Times New Roman"/>
                <w:spacing w:val="14"/>
                <w:sz w:val="28"/>
                <w:szCs w:val="28"/>
                <w:lang w:val="ru-RU"/>
              </w:rPr>
              <w:t xml:space="preserve"> </w:t>
            </w:r>
            <w:r w:rsidR="00A7659F" w:rsidRPr="002D23DD">
              <w:rPr>
                <w:rFonts w:ascii="Times New Roman" w:eastAsia="Times New Roman" w:hAnsi="Times New Roman" w:cs="Times New Roman"/>
                <w:sz w:val="28"/>
                <w:szCs w:val="28"/>
                <w:lang w:val="ru-RU"/>
              </w:rPr>
              <w:t>к</w:t>
            </w:r>
            <w:r w:rsidR="00A7659F" w:rsidRPr="002D23DD">
              <w:rPr>
                <w:rFonts w:ascii="Times New Roman" w:eastAsia="Times New Roman" w:hAnsi="Times New Roman" w:cs="Times New Roman"/>
                <w:spacing w:val="-1"/>
                <w:sz w:val="28"/>
                <w:szCs w:val="28"/>
                <w:lang w:val="ru-RU"/>
              </w:rPr>
              <w:t>ор</w:t>
            </w:r>
            <w:r w:rsidR="00A7659F" w:rsidRPr="002D23DD">
              <w:rPr>
                <w:rFonts w:ascii="Times New Roman" w:eastAsia="Times New Roman" w:hAnsi="Times New Roman" w:cs="Times New Roman"/>
                <w:spacing w:val="1"/>
                <w:sz w:val="28"/>
                <w:szCs w:val="28"/>
                <w:lang w:val="ru-RU"/>
              </w:rPr>
              <w:t>п</w:t>
            </w:r>
            <w:r w:rsidR="00A7659F" w:rsidRPr="002D23DD">
              <w:rPr>
                <w:rFonts w:ascii="Times New Roman" w:eastAsia="Times New Roman" w:hAnsi="Times New Roman" w:cs="Times New Roman"/>
                <w:spacing w:val="-1"/>
                <w:sz w:val="28"/>
                <w:szCs w:val="28"/>
                <w:lang w:val="ru-RU"/>
              </w:rPr>
              <w:t>о</w:t>
            </w:r>
            <w:r w:rsidR="00A7659F" w:rsidRPr="002D23DD">
              <w:rPr>
                <w:rFonts w:ascii="Times New Roman" w:eastAsia="Times New Roman" w:hAnsi="Times New Roman" w:cs="Times New Roman"/>
                <w:spacing w:val="1"/>
                <w:sz w:val="28"/>
                <w:szCs w:val="28"/>
                <w:lang w:val="ru-RU"/>
              </w:rPr>
              <w:t>р</w:t>
            </w:r>
            <w:r w:rsidR="00A7659F" w:rsidRPr="002D23DD">
              <w:rPr>
                <w:rFonts w:ascii="Times New Roman" w:eastAsia="Times New Roman" w:hAnsi="Times New Roman" w:cs="Times New Roman"/>
                <w:spacing w:val="-2"/>
                <w:sz w:val="28"/>
                <w:szCs w:val="28"/>
                <w:lang w:val="ru-RU"/>
              </w:rPr>
              <w:t>а</w:t>
            </w:r>
            <w:r w:rsidR="00A7659F" w:rsidRPr="002D23DD">
              <w:rPr>
                <w:rFonts w:ascii="Times New Roman" w:eastAsia="Times New Roman" w:hAnsi="Times New Roman" w:cs="Times New Roman"/>
                <w:spacing w:val="-1"/>
                <w:sz w:val="28"/>
                <w:szCs w:val="28"/>
                <w:lang w:val="ru-RU"/>
              </w:rPr>
              <w:t>ц</w:t>
            </w:r>
            <w:r w:rsidR="00A7659F" w:rsidRPr="002D23DD">
              <w:rPr>
                <w:rFonts w:ascii="Times New Roman" w:eastAsia="Times New Roman" w:hAnsi="Times New Roman" w:cs="Times New Roman"/>
                <w:spacing w:val="1"/>
                <w:sz w:val="28"/>
                <w:szCs w:val="28"/>
                <w:lang w:val="ru-RU"/>
              </w:rPr>
              <w:t>и</w:t>
            </w:r>
            <w:r w:rsidR="00A7659F" w:rsidRPr="002D23DD">
              <w:rPr>
                <w:rFonts w:ascii="Times New Roman" w:eastAsia="Times New Roman" w:hAnsi="Times New Roman" w:cs="Times New Roman"/>
                <w:sz w:val="28"/>
                <w:szCs w:val="28"/>
                <w:lang w:val="ru-RU"/>
              </w:rPr>
              <w:t>и</w:t>
            </w:r>
            <w:r w:rsidR="00A7659F">
              <w:rPr>
                <w:rFonts w:ascii="Times New Roman" w:eastAsia="Times New Roman" w:hAnsi="Times New Roman" w:cs="Times New Roman"/>
                <w:sz w:val="28"/>
                <w:szCs w:val="28"/>
                <w:lang w:val="ru-RU"/>
              </w:rPr>
              <w:t xml:space="preserve"> </w:t>
            </w:r>
            <w:r w:rsidR="00A7659F" w:rsidRPr="002D23DD">
              <w:rPr>
                <w:rFonts w:ascii="Times New Roman" w:eastAsia="Times New Roman" w:hAnsi="Times New Roman" w:cs="Times New Roman"/>
                <w:sz w:val="28"/>
                <w:szCs w:val="28"/>
                <w:lang w:val="ru-RU"/>
              </w:rPr>
              <w:t>–</w:t>
            </w:r>
            <w:r w:rsidR="00A7659F" w:rsidRPr="002D23DD">
              <w:rPr>
                <w:rFonts w:ascii="Times New Roman" w:eastAsia="Times New Roman" w:hAnsi="Times New Roman" w:cs="Times New Roman"/>
                <w:spacing w:val="4"/>
                <w:sz w:val="28"/>
                <w:szCs w:val="28"/>
                <w:lang w:val="ru-RU"/>
              </w:rPr>
              <w:t xml:space="preserve"> </w:t>
            </w:r>
            <w:r w:rsidR="00A7659F" w:rsidRPr="002D23DD">
              <w:rPr>
                <w:rFonts w:ascii="Times New Roman" w:eastAsia="Times New Roman" w:hAnsi="Times New Roman" w:cs="Times New Roman"/>
                <w:spacing w:val="-1"/>
                <w:sz w:val="28"/>
                <w:szCs w:val="28"/>
                <w:lang w:val="ru-RU"/>
              </w:rPr>
              <w:t>Фон</w:t>
            </w:r>
            <w:r w:rsidR="00A7659F" w:rsidRPr="002D23DD">
              <w:rPr>
                <w:rFonts w:ascii="Times New Roman" w:eastAsia="Times New Roman" w:hAnsi="Times New Roman" w:cs="Times New Roman"/>
                <w:spacing w:val="1"/>
                <w:sz w:val="28"/>
                <w:szCs w:val="28"/>
                <w:lang w:val="ru-RU"/>
              </w:rPr>
              <w:t>д</w:t>
            </w:r>
            <w:r w:rsidR="00A7659F" w:rsidRPr="002D23DD">
              <w:rPr>
                <w:rFonts w:ascii="Times New Roman" w:eastAsia="Times New Roman" w:hAnsi="Times New Roman" w:cs="Times New Roman"/>
                <w:sz w:val="28"/>
                <w:szCs w:val="28"/>
                <w:lang w:val="ru-RU"/>
              </w:rPr>
              <w:t>а</w:t>
            </w:r>
            <w:r w:rsidR="00A7659F" w:rsidRPr="002D23DD">
              <w:rPr>
                <w:rFonts w:ascii="Times New Roman" w:eastAsia="Times New Roman" w:hAnsi="Times New Roman" w:cs="Times New Roman"/>
                <w:spacing w:val="2"/>
                <w:sz w:val="28"/>
                <w:szCs w:val="28"/>
                <w:lang w:val="ru-RU"/>
              </w:rPr>
              <w:t xml:space="preserve"> </w:t>
            </w:r>
            <w:r w:rsidR="00A7659F" w:rsidRPr="002D23DD">
              <w:rPr>
                <w:rFonts w:ascii="Times New Roman" w:eastAsia="Times New Roman" w:hAnsi="Times New Roman" w:cs="Times New Roman"/>
                <w:spacing w:val="-2"/>
                <w:sz w:val="28"/>
                <w:szCs w:val="28"/>
                <w:lang w:val="ru-RU"/>
              </w:rPr>
              <w:t>с</w:t>
            </w:r>
            <w:r w:rsidR="00A7659F" w:rsidRPr="002D23DD">
              <w:rPr>
                <w:rFonts w:ascii="Times New Roman" w:eastAsia="Times New Roman" w:hAnsi="Times New Roman" w:cs="Times New Roman"/>
                <w:spacing w:val="-1"/>
                <w:sz w:val="28"/>
                <w:szCs w:val="28"/>
                <w:lang w:val="ru-RU"/>
              </w:rPr>
              <w:t>о</w:t>
            </w:r>
            <w:r w:rsidR="00A7659F" w:rsidRPr="002D23DD">
              <w:rPr>
                <w:rFonts w:ascii="Times New Roman" w:eastAsia="Times New Roman" w:hAnsi="Times New Roman" w:cs="Times New Roman"/>
                <w:spacing w:val="1"/>
                <w:sz w:val="28"/>
                <w:szCs w:val="28"/>
                <w:lang w:val="ru-RU"/>
              </w:rPr>
              <w:t>д</w:t>
            </w:r>
            <w:r w:rsidR="00A7659F" w:rsidRPr="002D23DD">
              <w:rPr>
                <w:rFonts w:ascii="Times New Roman" w:eastAsia="Times New Roman" w:hAnsi="Times New Roman" w:cs="Times New Roman"/>
                <w:sz w:val="28"/>
                <w:szCs w:val="28"/>
                <w:lang w:val="ru-RU"/>
              </w:rPr>
              <w:t>е</w:t>
            </w:r>
            <w:r w:rsidR="00A7659F" w:rsidRPr="002D23DD">
              <w:rPr>
                <w:rFonts w:ascii="Times New Roman" w:eastAsia="Times New Roman" w:hAnsi="Times New Roman" w:cs="Times New Roman"/>
                <w:spacing w:val="-1"/>
                <w:sz w:val="28"/>
                <w:szCs w:val="28"/>
                <w:lang w:val="ru-RU"/>
              </w:rPr>
              <w:t>й</w:t>
            </w:r>
            <w:r w:rsidR="00A7659F" w:rsidRPr="002D23DD">
              <w:rPr>
                <w:rFonts w:ascii="Times New Roman" w:eastAsia="Times New Roman" w:hAnsi="Times New Roman" w:cs="Times New Roman"/>
                <w:sz w:val="28"/>
                <w:szCs w:val="28"/>
                <w:lang w:val="ru-RU"/>
              </w:rPr>
              <w:t xml:space="preserve">ствия </w:t>
            </w:r>
            <w:r w:rsidR="00A7659F" w:rsidRPr="002D23DD">
              <w:rPr>
                <w:rFonts w:ascii="Times New Roman" w:eastAsia="Times New Roman" w:hAnsi="Times New Roman" w:cs="Times New Roman"/>
                <w:spacing w:val="1"/>
                <w:sz w:val="28"/>
                <w:szCs w:val="28"/>
                <w:lang w:val="ru-RU"/>
              </w:rPr>
              <w:t>р</w:t>
            </w:r>
            <w:r w:rsidR="00A7659F" w:rsidRPr="002D23DD">
              <w:rPr>
                <w:rFonts w:ascii="Times New Roman" w:eastAsia="Times New Roman" w:hAnsi="Times New Roman" w:cs="Times New Roman"/>
                <w:spacing w:val="-2"/>
                <w:sz w:val="28"/>
                <w:szCs w:val="28"/>
                <w:lang w:val="ru-RU"/>
              </w:rPr>
              <w:t>е</w:t>
            </w:r>
            <w:r w:rsidR="00A7659F" w:rsidRPr="002D23DD">
              <w:rPr>
                <w:rFonts w:ascii="Times New Roman" w:eastAsia="Times New Roman" w:hAnsi="Times New Roman" w:cs="Times New Roman"/>
                <w:sz w:val="28"/>
                <w:szCs w:val="28"/>
                <w:lang w:val="ru-RU"/>
              </w:rPr>
              <w:t>фор</w:t>
            </w:r>
            <w:r w:rsidR="00A7659F" w:rsidRPr="002D23DD">
              <w:rPr>
                <w:rFonts w:ascii="Times New Roman" w:eastAsia="Times New Roman" w:hAnsi="Times New Roman" w:cs="Times New Roman"/>
                <w:spacing w:val="-2"/>
                <w:sz w:val="28"/>
                <w:szCs w:val="28"/>
                <w:lang w:val="ru-RU"/>
              </w:rPr>
              <w:t>м</w:t>
            </w:r>
            <w:r w:rsidR="00A7659F" w:rsidRPr="002D23DD">
              <w:rPr>
                <w:rFonts w:ascii="Times New Roman" w:eastAsia="Times New Roman" w:hAnsi="Times New Roman" w:cs="Times New Roman"/>
                <w:spacing w:val="1"/>
                <w:sz w:val="28"/>
                <w:szCs w:val="28"/>
                <w:lang w:val="ru-RU"/>
              </w:rPr>
              <w:t>и</w:t>
            </w:r>
            <w:r w:rsidR="00A7659F" w:rsidRPr="002D23DD">
              <w:rPr>
                <w:rFonts w:ascii="Times New Roman" w:eastAsia="Times New Roman" w:hAnsi="Times New Roman" w:cs="Times New Roman"/>
                <w:spacing w:val="-1"/>
                <w:sz w:val="28"/>
                <w:szCs w:val="28"/>
                <w:lang w:val="ru-RU"/>
              </w:rPr>
              <w:t>ро</w:t>
            </w:r>
            <w:r w:rsidR="00A7659F" w:rsidRPr="002D23DD">
              <w:rPr>
                <w:rFonts w:ascii="Times New Roman" w:eastAsia="Times New Roman" w:hAnsi="Times New Roman" w:cs="Times New Roman"/>
                <w:sz w:val="28"/>
                <w:szCs w:val="28"/>
                <w:lang w:val="ru-RU"/>
              </w:rPr>
              <w:t>ван</w:t>
            </w:r>
            <w:r w:rsidR="00A7659F" w:rsidRPr="002D23DD">
              <w:rPr>
                <w:rFonts w:ascii="Times New Roman" w:eastAsia="Times New Roman" w:hAnsi="Times New Roman" w:cs="Times New Roman"/>
                <w:spacing w:val="1"/>
                <w:sz w:val="28"/>
                <w:szCs w:val="28"/>
                <w:lang w:val="ru-RU"/>
              </w:rPr>
              <w:t>и</w:t>
            </w:r>
            <w:r w:rsidR="00A7659F" w:rsidRPr="002D23DD">
              <w:rPr>
                <w:rFonts w:ascii="Times New Roman" w:eastAsia="Times New Roman" w:hAnsi="Times New Roman" w:cs="Times New Roman"/>
                <w:sz w:val="28"/>
                <w:szCs w:val="28"/>
                <w:lang w:val="ru-RU"/>
              </w:rPr>
              <w:t>ю</w:t>
            </w:r>
            <w:r w:rsidR="00A7659F" w:rsidRPr="002D23DD">
              <w:rPr>
                <w:rFonts w:ascii="Times New Roman" w:eastAsia="Times New Roman" w:hAnsi="Times New Roman" w:cs="Times New Roman"/>
                <w:spacing w:val="2"/>
                <w:sz w:val="28"/>
                <w:szCs w:val="28"/>
                <w:lang w:val="ru-RU"/>
              </w:rPr>
              <w:t xml:space="preserve"> </w:t>
            </w:r>
            <w:r w:rsidR="00A7659F" w:rsidRPr="002D23DD">
              <w:rPr>
                <w:rFonts w:ascii="Times New Roman" w:eastAsia="Times New Roman" w:hAnsi="Times New Roman" w:cs="Times New Roman"/>
                <w:sz w:val="28"/>
                <w:szCs w:val="28"/>
                <w:lang w:val="ru-RU"/>
              </w:rPr>
              <w:t>ж</w:t>
            </w:r>
            <w:r w:rsidR="00A7659F" w:rsidRPr="002D23DD">
              <w:rPr>
                <w:rFonts w:ascii="Times New Roman" w:eastAsia="Times New Roman" w:hAnsi="Times New Roman" w:cs="Times New Roman"/>
                <w:spacing w:val="1"/>
                <w:sz w:val="28"/>
                <w:szCs w:val="28"/>
                <w:lang w:val="ru-RU"/>
              </w:rPr>
              <w:t>и</w:t>
            </w:r>
            <w:r w:rsidR="00A7659F" w:rsidRPr="002D23DD">
              <w:rPr>
                <w:rFonts w:ascii="Times New Roman" w:eastAsia="Times New Roman" w:hAnsi="Times New Roman" w:cs="Times New Roman"/>
                <w:spacing w:val="-3"/>
                <w:sz w:val="28"/>
                <w:szCs w:val="28"/>
                <w:lang w:val="ru-RU"/>
              </w:rPr>
              <w:t>л</w:t>
            </w:r>
            <w:r w:rsidR="00A7659F" w:rsidRPr="002D23DD">
              <w:rPr>
                <w:rFonts w:ascii="Times New Roman" w:eastAsia="Times New Roman" w:hAnsi="Times New Roman" w:cs="Times New Roman"/>
                <w:spacing w:val="1"/>
                <w:sz w:val="28"/>
                <w:szCs w:val="28"/>
                <w:lang w:val="ru-RU"/>
              </w:rPr>
              <w:t>и</w:t>
            </w:r>
            <w:r w:rsidR="00A7659F" w:rsidRPr="002D23DD">
              <w:rPr>
                <w:rFonts w:ascii="Times New Roman" w:eastAsia="Times New Roman" w:hAnsi="Times New Roman" w:cs="Times New Roman"/>
                <w:sz w:val="28"/>
                <w:szCs w:val="28"/>
                <w:lang w:val="ru-RU"/>
              </w:rPr>
              <w:t>щ</w:t>
            </w:r>
            <w:r w:rsidR="00A7659F" w:rsidRPr="002D23DD">
              <w:rPr>
                <w:rFonts w:ascii="Times New Roman" w:eastAsia="Times New Roman" w:hAnsi="Times New Roman" w:cs="Times New Roman"/>
                <w:spacing w:val="-2"/>
                <w:sz w:val="28"/>
                <w:szCs w:val="28"/>
                <w:lang w:val="ru-RU"/>
              </w:rPr>
              <w:t>н</w:t>
            </w:r>
            <w:r w:rsidR="00A7659F" w:rsidRPr="002D23DD">
              <w:rPr>
                <w:rFonts w:ascii="Times New Roman" w:eastAsia="Times New Roman" w:hAnsi="Times New Roman" w:cs="Times New Roman"/>
                <w:sz w:val="28"/>
                <w:szCs w:val="28"/>
                <w:lang w:val="ru-RU"/>
              </w:rPr>
              <w:t>о</w:t>
            </w:r>
            <w:r w:rsidR="00A7659F">
              <w:rPr>
                <w:rFonts w:ascii="Times New Roman" w:eastAsia="Times New Roman" w:hAnsi="Times New Roman" w:cs="Times New Roman"/>
                <w:sz w:val="28"/>
                <w:szCs w:val="28"/>
                <w:lang w:val="ru-RU"/>
              </w:rPr>
              <w:t>-</w:t>
            </w:r>
            <w:r w:rsidR="00A7659F" w:rsidRPr="002D23DD">
              <w:rPr>
                <w:rFonts w:ascii="Times New Roman" w:eastAsia="Times New Roman" w:hAnsi="Times New Roman" w:cs="Times New Roman"/>
                <w:sz w:val="28"/>
                <w:szCs w:val="28"/>
                <w:lang w:val="ru-RU"/>
              </w:rPr>
              <w:t>к</w:t>
            </w:r>
            <w:r w:rsidR="00A7659F" w:rsidRPr="002D23DD">
              <w:rPr>
                <w:rFonts w:ascii="Times New Roman" w:eastAsia="Times New Roman" w:hAnsi="Times New Roman" w:cs="Times New Roman"/>
                <w:spacing w:val="1"/>
                <w:sz w:val="28"/>
                <w:szCs w:val="28"/>
                <w:lang w:val="ru-RU"/>
              </w:rPr>
              <w:t>о</w:t>
            </w:r>
            <w:r w:rsidR="00A7659F" w:rsidRPr="002D23DD">
              <w:rPr>
                <w:rFonts w:ascii="Times New Roman" w:eastAsia="Times New Roman" w:hAnsi="Times New Roman" w:cs="Times New Roman"/>
                <w:sz w:val="28"/>
                <w:szCs w:val="28"/>
                <w:lang w:val="ru-RU"/>
              </w:rPr>
              <w:t>мм</w:t>
            </w:r>
            <w:r w:rsidR="00A7659F" w:rsidRPr="002D23DD">
              <w:rPr>
                <w:rFonts w:ascii="Times New Roman" w:eastAsia="Times New Roman" w:hAnsi="Times New Roman" w:cs="Times New Roman"/>
                <w:spacing w:val="-4"/>
                <w:sz w:val="28"/>
                <w:szCs w:val="28"/>
                <w:lang w:val="ru-RU"/>
              </w:rPr>
              <w:t>у</w:t>
            </w:r>
            <w:r w:rsidR="00A7659F" w:rsidRPr="002D23DD">
              <w:rPr>
                <w:rFonts w:ascii="Times New Roman" w:eastAsia="Times New Roman" w:hAnsi="Times New Roman" w:cs="Times New Roman"/>
                <w:spacing w:val="1"/>
                <w:sz w:val="28"/>
                <w:szCs w:val="28"/>
                <w:lang w:val="ru-RU"/>
              </w:rPr>
              <w:t>н</w:t>
            </w:r>
            <w:r w:rsidR="00A7659F" w:rsidRPr="002D23DD">
              <w:rPr>
                <w:rFonts w:ascii="Times New Roman" w:eastAsia="Times New Roman" w:hAnsi="Times New Roman" w:cs="Times New Roman"/>
                <w:sz w:val="28"/>
                <w:szCs w:val="28"/>
                <w:lang w:val="ru-RU"/>
              </w:rPr>
              <w:t>ал</w:t>
            </w:r>
            <w:r w:rsidR="00A7659F" w:rsidRPr="002D23DD">
              <w:rPr>
                <w:rFonts w:ascii="Times New Roman" w:eastAsia="Times New Roman" w:hAnsi="Times New Roman" w:cs="Times New Roman"/>
                <w:spacing w:val="-2"/>
                <w:sz w:val="28"/>
                <w:szCs w:val="28"/>
                <w:lang w:val="ru-RU"/>
              </w:rPr>
              <w:t>ь</w:t>
            </w:r>
            <w:r w:rsidR="00A7659F" w:rsidRPr="002D23DD">
              <w:rPr>
                <w:rFonts w:ascii="Times New Roman" w:eastAsia="Times New Roman" w:hAnsi="Times New Roman" w:cs="Times New Roman"/>
                <w:spacing w:val="-1"/>
                <w:sz w:val="28"/>
                <w:szCs w:val="28"/>
                <w:lang w:val="ru-RU"/>
              </w:rPr>
              <w:t>н</w:t>
            </w:r>
            <w:r w:rsidR="00A7659F" w:rsidRPr="002D23DD">
              <w:rPr>
                <w:rFonts w:ascii="Times New Roman" w:eastAsia="Times New Roman" w:hAnsi="Times New Roman" w:cs="Times New Roman"/>
                <w:spacing w:val="1"/>
                <w:sz w:val="28"/>
                <w:szCs w:val="28"/>
                <w:lang w:val="ru-RU"/>
              </w:rPr>
              <w:t>о</w:t>
            </w:r>
            <w:r w:rsidR="00A7659F" w:rsidRPr="002D23DD">
              <w:rPr>
                <w:rFonts w:ascii="Times New Roman" w:eastAsia="Times New Roman" w:hAnsi="Times New Roman" w:cs="Times New Roman"/>
                <w:sz w:val="28"/>
                <w:szCs w:val="28"/>
                <w:lang w:val="ru-RU"/>
              </w:rPr>
              <w:t>го</w:t>
            </w:r>
            <w:r w:rsidR="00A7659F">
              <w:rPr>
                <w:rFonts w:ascii="Times New Roman" w:eastAsia="Times New Roman" w:hAnsi="Times New Roman" w:cs="Times New Roman"/>
                <w:sz w:val="28"/>
                <w:szCs w:val="28"/>
                <w:lang w:val="ru-RU"/>
              </w:rPr>
              <w:t xml:space="preserve"> </w:t>
            </w:r>
            <w:r w:rsidR="00A7659F" w:rsidRPr="002D23DD">
              <w:rPr>
                <w:rFonts w:ascii="Times New Roman" w:eastAsia="Times New Roman" w:hAnsi="Times New Roman" w:cs="Times New Roman"/>
                <w:spacing w:val="1"/>
                <w:sz w:val="28"/>
                <w:szCs w:val="28"/>
                <w:lang w:val="ru-RU"/>
              </w:rPr>
              <w:t>х</w:t>
            </w:r>
            <w:r w:rsidR="00A7659F" w:rsidRPr="002D23DD">
              <w:rPr>
                <w:rFonts w:ascii="Times New Roman" w:eastAsia="Times New Roman" w:hAnsi="Times New Roman" w:cs="Times New Roman"/>
                <w:spacing w:val="-1"/>
                <w:sz w:val="28"/>
                <w:szCs w:val="28"/>
                <w:lang w:val="ru-RU"/>
              </w:rPr>
              <w:t>о</w:t>
            </w:r>
            <w:r w:rsidR="00A7659F" w:rsidRPr="002D23DD">
              <w:rPr>
                <w:rFonts w:ascii="Times New Roman" w:eastAsia="Times New Roman" w:hAnsi="Times New Roman" w:cs="Times New Roman"/>
                <w:sz w:val="28"/>
                <w:szCs w:val="28"/>
                <w:lang w:val="ru-RU"/>
              </w:rPr>
              <w:t>зя</w:t>
            </w:r>
            <w:r w:rsidR="00A7659F" w:rsidRPr="002D23DD">
              <w:rPr>
                <w:rFonts w:ascii="Times New Roman" w:eastAsia="Times New Roman" w:hAnsi="Times New Roman" w:cs="Times New Roman"/>
                <w:spacing w:val="1"/>
                <w:sz w:val="28"/>
                <w:szCs w:val="28"/>
                <w:lang w:val="ru-RU"/>
              </w:rPr>
              <w:t>й</w:t>
            </w:r>
            <w:r w:rsidR="00A7659F" w:rsidRPr="002D23DD">
              <w:rPr>
                <w:rFonts w:ascii="Times New Roman" w:eastAsia="Times New Roman" w:hAnsi="Times New Roman" w:cs="Times New Roman"/>
                <w:sz w:val="28"/>
                <w:szCs w:val="28"/>
                <w:lang w:val="ru-RU"/>
              </w:rPr>
              <w:t>ства</w:t>
            </w:r>
            <w:r w:rsidR="00D73B56">
              <w:rPr>
                <w:rFonts w:ascii="Times New Roman" w:eastAsia="Times New Roman" w:hAnsi="Times New Roman" w:cs="Times New Roman"/>
                <w:spacing w:val="1"/>
                <w:sz w:val="28"/>
                <w:szCs w:val="28"/>
                <w:lang w:val="ru-RU"/>
              </w:rPr>
              <w:t xml:space="preserve"> </w:t>
            </w:r>
            <w:r w:rsidRPr="00A7659F">
              <w:rPr>
                <w:rFonts w:ascii="Times New Roman" w:hAnsi="Times New Roman" w:cs="Times New Roman"/>
                <w:sz w:val="28"/>
                <w:szCs w:val="28"/>
                <w:lang w:val="ru-RU"/>
              </w:rPr>
              <w:t xml:space="preserve">- </w:t>
            </w:r>
            <w:r w:rsidRPr="001359B3">
              <w:rPr>
                <w:rFonts w:ascii="Times New Roman" w:eastAsia="Times New Roman" w:hAnsi="Times New Roman" w:cs="Times New Roman"/>
                <w:spacing w:val="1"/>
                <w:sz w:val="28"/>
                <w:szCs w:val="28"/>
                <w:lang w:val="ru-RU"/>
              </w:rPr>
              <w:lastRenderedPageBreak/>
              <w:t>321 424 130,93</w:t>
            </w:r>
            <w:r w:rsidRPr="00A7659F">
              <w:rPr>
                <w:rFonts w:ascii="Times New Roman" w:hAnsi="Times New Roman" w:cs="Times New Roman"/>
                <w:spacing w:val="1"/>
                <w:sz w:val="28"/>
                <w:szCs w:val="28"/>
                <w:lang w:val="ru-RU"/>
              </w:rPr>
              <w:t xml:space="preserve"> </w:t>
            </w:r>
            <w:r w:rsidRPr="00A7659F">
              <w:rPr>
                <w:rFonts w:ascii="Times New Roman" w:hAnsi="Times New Roman" w:cs="Times New Roman"/>
                <w:sz w:val="28"/>
                <w:szCs w:val="28"/>
                <w:lang w:val="ru-RU"/>
              </w:rPr>
              <w:t>руб., в том числе по годам:</w:t>
            </w:r>
          </w:p>
          <w:p w:rsidR="001028BB" w:rsidRPr="00A7459F" w:rsidRDefault="001028BB" w:rsidP="001028BB">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2019 год </w:t>
            </w:r>
            <w:r w:rsidR="00A7659F">
              <w:rPr>
                <w:rFonts w:ascii="Times New Roman" w:hAnsi="Times New Roman" w:cs="Times New Roman"/>
                <w:sz w:val="28"/>
                <w:szCs w:val="28"/>
              </w:rPr>
              <w:t>–</w:t>
            </w:r>
            <w:r w:rsidRPr="00A7459F">
              <w:rPr>
                <w:rFonts w:ascii="Times New Roman" w:hAnsi="Times New Roman" w:cs="Times New Roman"/>
                <w:sz w:val="28"/>
                <w:szCs w:val="28"/>
              </w:rPr>
              <w:t xml:space="preserve"> </w:t>
            </w:r>
            <w:r w:rsidR="00A7659F">
              <w:rPr>
                <w:rFonts w:ascii="Times New Roman" w:hAnsi="Times New Roman" w:cs="Times New Roman"/>
                <w:sz w:val="28"/>
                <w:szCs w:val="28"/>
              </w:rPr>
              <w:t>0,00</w:t>
            </w:r>
            <w:r w:rsidRPr="00A7459F">
              <w:rPr>
                <w:rFonts w:ascii="Times New Roman" w:hAnsi="Times New Roman" w:cs="Times New Roman"/>
                <w:sz w:val="28"/>
                <w:szCs w:val="28"/>
              </w:rPr>
              <w:t xml:space="preserve"> руб.;</w:t>
            </w:r>
          </w:p>
          <w:p w:rsidR="001028BB" w:rsidRPr="00A7459F" w:rsidRDefault="001028BB" w:rsidP="001028BB">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2020 год </w:t>
            </w:r>
            <w:r w:rsidR="00A7659F">
              <w:rPr>
                <w:rFonts w:ascii="Times New Roman" w:hAnsi="Times New Roman" w:cs="Times New Roman"/>
                <w:sz w:val="28"/>
                <w:szCs w:val="28"/>
              </w:rPr>
              <w:t>–</w:t>
            </w:r>
            <w:r w:rsidRPr="00A7459F">
              <w:rPr>
                <w:rFonts w:ascii="Times New Roman" w:hAnsi="Times New Roman" w:cs="Times New Roman"/>
                <w:sz w:val="28"/>
                <w:szCs w:val="28"/>
              </w:rPr>
              <w:t xml:space="preserve"> </w:t>
            </w:r>
            <w:r w:rsidR="00A7659F">
              <w:rPr>
                <w:rFonts w:ascii="Times New Roman" w:hAnsi="Times New Roman" w:cs="Times New Roman"/>
                <w:sz w:val="28"/>
                <w:szCs w:val="28"/>
              </w:rPr>
              <w:t>23 454 837,23</w:t>
            </w:r>
            <w:r w:rsidRPr="00A7459F">
              <w:rPr>
                <w:rFonts w:ascii="Times New Roman" w:hAnsi="Times New Roman" w:cs="Times New Roman"/>
                <w:sz w:val="28"/>
                <w:szCs w:val="28"/>
              </w:rPr>
              <w:t xml:space="preserve"> руб.;</w:t>
            </w:r>
          </w:p>
          <w:p w:rsidR="001028BB" w:rsidRPr="00A7459F" w:rsidRDefault="001028BB" w:rsidP="001028BB">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2021 год </w:t>
            </w:r>
            <w:r w:rsidR="00A7659F">
              <w:rPr>
                <w:rFonts w:ascii="Times New Roman" w:hAnsi="Times New Roman" w:cs="Times New Roman"/>
                <w:sz w:val="28"/>
                <w:szCs w:val="28"/>
              </w:rPr>
              <w:t>–</w:t>
            </w:r>
            <w:r w:rsidRPr="00A7459F">
              <w:rPr>
                <w:rFonts w:ascii="Times New Roman" w:hAnsi="Times New Roman" w:cs="Times New Roman"/>
                <w:sz w:val="28"/>
                <w:szCs w:val="28"/>
              </w:rPr>
              <w:t xml:space="preserve"> </w:t>
            </w:r>
            <w:r w:rsidR="00A7659F">
              <w:rPr>
                <w:rFonts w:ascii="Times New Roman" w:hAnsi="Times New Roman" w:cs="Times New Roman"/>
                <w:sz w:val="28"/>
                <w:szCs w:val="28"/>
              </w:rPr>
              <w:t>54 247 141,59</w:t>
            </w:r>
            <w:r w:rsidRPr="00A7459F">
              <w:rPr>
                <w:rFonts w:ascii="Times New Roman" w:hAnsi="Times New Roman" w:cs="Times New Roman"/>
                <w:sz w:val="28"/>
                <w:szCs w:val="28"/>
              </w:rPr>
              <w:t xml:space="preserve"> руб.;</w:t>
            </w:r>
          </w:p>
          <w:p w:rsidR="001028BB" w:rsidRPr="00A7459F" w:rsidRDefault="001028BB" w:rsidP="001028BB">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2022 год </w:t>
            </w:r>
            <w:r w:rsidR="00A7659F">
              <w:rPr>
                <w:rFonts w:ascii="Times New Roman" w:hAnsi="Times New Roman" w:cs="Times New Roman"/>
                <w:sz w:val="28"/>
                <w:szCs w:val="28"/>
              </w:rPr>
              <w:t>–</w:t>
            </w:r>
            <w:r w:rsidRPr="00A7459F">
              <w:rPr>
                <w:rFonts w:ascii="Times New Roman" w:hAnsi="Times New Roman" w:cs="Times New Roman"/>
                <w:sz w:val="28"/>
                <w:szCs w:val="28"/>
              </w:rPr>
              <w:t xml:space="preserve"> </w:t>
            </w:r>
            <w:r w:rsidR="00A7659F">
              <w:rPr>
                <w:rFonts w:ascii="Times New Roman" w:hAnsi="Times New Roman" w:cs="Times New Roman"/>
                <w:sz w:val="28"/>
                <w:szCs w:val="28"/>
              </w:rPr>
              <w:t>72 867 994,47</w:t>
            </w:r>
            <w:r w:rsidRPr="00A7459F">
              <w:rPr>
                <w:rFonts w:ascii="Times New Roman" w:hAnsi="Times New Roman" w:cs="Times New Roman"/>
                <w:sz w:val="28"/>
                <w:szCs w:val="28"/>
              </w:rPr>
              <w:t xml:space="preserve"> руб.;</w:t>
            </w:r>
          </w:p>
          <w:p w:rsidR="001028BB" w:rsidRPr="00A7459F" w:rsidRDefault="001028BB" w:rsidP="001028BB">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2023 год </w:t>
            </w:r>
            <w:r w:rsidR="00A7659F">
              <w:rPr>
                <w:rFonts w:ascii="Times New Roman" w:hAnsi="Times New Roman" w:cs="Times New Roman"/>
                <w:sz w:val="28"/>
                <w:szCs w:val="28"/>
              </w:rPr>
              <w:t>–</w:t>
            </w:r>
            <w:r w:rsidRPr="00A7459F">
              <w:rPr>
                <w:rFonts w:ascii="Times New Roman" w:hAnsi="Times New Roman" w:cs="Times New Roman"/>
                <w:sz w:val="28"/>
                <w:szCs w:val="28"/>
              </w:rPr>
              <w:t xml:space="preserve"> </w:t>
            </w:r>
            <w:r w:rsidR="00A7659F">
              <w:rPr>
                <w:rFonts w:ascii="Times New Roman" w:hAnsi="Times New Roman" w:cs="Times New Roman"/>
                <w:sz w:val="28"/>
                <w:szCs w:val="28"/>
              </w:rPr>
              <w:t>100 329 645,4</w:t>
            </w:r>
            <w:r w:rsidR="008707D4">
              <w:rPr>
                <w:rFonts w:ascii="Times New Roman" w:hAnsi="Times New Roman" w:cs="Times New Roman"/>
                <w:sz w:val="28"/>
                <w:szCs w:val="28"/>
              </w:rPr>
              <w:t>0</w:t>
            </w:r>
            <w:r w:rsidRPr="00A7459F">
              <w:rPr>
                <w:rFonts w:ascii="Times New Roman" w:hAnsi="Times New Roman" w:cs="Times New Roman"/>
                <w:sz w:val="28"/>
                <w:szCs w:val="28"/>
              </w:rPr>
              <w:t xml:space="preserve"> руб.;</w:t>
            </w:r>
          </w:p>
          <w:p w:rsidR="001028BB" w:rsidRPr="00A7459F" w:rsidRDefault="001028BB" w:rsidP="001028BB">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2024 год </w:t>
            </w:r>
            <w:r w:rsidR="00A7659F">
              <w:rPr>
                <w:rFonts w:ascii="Times New Roman" w:hAnsi="Times New Roman" w:cs="Times New Roman"/>
                <w:sz w:val="28"/>
                <w:szCs w:val="28"/>
              </w:rPr>
              <w:t>–</w:t>
            </w:r>
            <w:r w:rsidRPr="00A7459F">
              <w:rPr>
                <w:rFonts w:ascii="Times New Roman" w:hAnsi="Times New Roman" w:cs="Times New Roman"/>
                <w:sz w:val="28"/>
                <w:szCs w:val="28"/>
              </w:rPr>
              <w:t xml:space="preserve"> </w:t>
            </w:r>
            <w:r w:rsidR="00A7659F">
              <w:rPr>
                <w:rFonts w:ascii="Times New Roman" w:hAnsi="Times New Roman" w:cs="Times New Roman"/>
                <w:sz w:val="28"/>
                <w:szCs w:val="28"/>
              </w:rPr>
              <w:t>70 524 512,24</w:t>
            </w:r>
            <w:r w:rsidRPr="00A7459F">
              <w:rPr>
                <w:rFonts w:ascii="Times New Roman" w:hAnsi="Times New Roman" w:cs="Times New Roman"/>
                <w:sz w:val="28"/>
                <w:szCs w:val="28"/>
              </w:rPr>
              <w:t xml:space="preserve"> руб.;</w:t>
            </w:r>
          </w:p>
          <w:p w:rsidR="001028BB" w:rsidRPr="00D73B56" w:rsidRDefault="00A7659F" w:rsidP="00D73B56">
            <w:pPr>
              <w:ind w:left="61" w:right="2" w:firstLine="36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028BB" w:rsidRPr="00A7659F">
              <w:rPr>
                <w:rFonts w:ascii="Times New Roman" w:hAnsi="Times New Roman" w:cs="Times New Roman"/>
                <w:sz w:val="28"/>
                <w:szCs w:val="28"/>
                <w:lang w:val="ru-RU"/>
              </w:rPr>
              <w:t>2025 год - 0,00 руб.</w:t>
            </w:r>
          </w:p>
        </w:tc>
      </w:tr>
      <w:tr w:rsidR="001028BB" w:rsidRPr="008C3849" w:rsidTr="00E56E83">
        <w:tc>
          <w:tcPr>
            <w:tcW w:w="2868" w:type="dxa"/>
          </w:tcPr>
          <w:p w:rsidR="001028BB" w:rsidRPr="004E10ED" w:rsidRDefault="001028BB" w:rsidP="00FE6B27">
            <w:pPr>
              <w:tabs>
                <w:tab w:val="left" w:pos="2726"/>
                <w:tab w:val="left" w:pos="2760"/>
              </w:tabs>
              <w:spacing w:before="67" w:line="276" w:lineRule="auto"/>
              <w:ind w:left="32" w:right="-68"/>
              <w:rPr>
                <w:rFonts w:ascii="Times New Roman" w:eastAsia="Times New Roman" w:hAnsi="Times New Roman" w:cs="Times New Roman"/>
                <w:b/>
                <w:bCs/>
                <w:sz w:val="28"/>
                <w:szCs w:val="28"/>
                <w:lang w:val="ru-RU"/>
              </w:rPr>
            </w:pPr>
            <w:r w:rsidRPr="004E10ED">
              <w:rPr>
                <w:rFonts w:ascii="Times New Roman" w:eastAsia="Times New Roman" w:hAnsi="Times New Roman" w:cs="Times New Roman"/>
                <w:b/>
                <w:spacing w:val="-1"/>
                <w:sz w:val="28"/>
                <w:szCs w:val="28"/>
                <w:lang w:val="ru-RU"/>
              </w:rPr>
              <w:lastRenderedPageBreak/>
              <w:t>О</w:t>
            </w:r>
            <w:r w:rsidRPr="004E10ED">
              <w:rPr>
                <w:rFonts w:ascii="Times New Roman" w:eastAsia="Times New Roman" w:hAnsi="Times New Roman" w:cs="Times New Roman"/>
                <w:b/>
                <w:sz w:val="28"/>
                <w:szCs w:val="28"/>
                <w:lang w:val="ru-RU"/>
              </w:rPr>
              <w:t>ж</w:t>
            </w:r>
            <w:r w:rsidRPr="004E10ED">
              <w:rPr>
                <w:rFonts w:ascii="Times New Roman" w:eastAsia="Times New Roman" w:hAnsi="Times New Roman" w:cs="Times New Roman"/>
                <w:b/>
                <w:spacing w:val="1"/>
                <w:sz w:val="28"/>
                <w:szCs w:val="28"/>
                <w:lang w:val="ru-RU"/>
              </w:rPr>
              <w:t>и</w:t>
            </w:r>
            <w:r w:rsidRPr="004E10ED">
              <w:rPr>
                <w:rFonts w:ascii="Times New Roman" w:eastAsia="Times New Roman" w:hAnsi="Times New Roman" w:cs="Times New Roman"/>
                <w:b/>
                <w:spacing w:val="-1"/>
                <w:sz w:val="28"/>
                <w:szCs w:val="28"/>
                <w:lang w:val="ru-RU"/>
              </w:rPr>
              <w:t>д</w:t>
            </w:r>
            <w:r w:rsidRPr="004E10ED">
              <w:rPr>
                <w:rFonts w:ascii="Times New Roman" w:eastAsia="Times New Roman" w:hAnsi="Times New Roman" w:cs="Times New Roman"/>
                <w:b/>
                <w:sz w:val="28"/>
                <w:szCs w:val="28"/>
                <w:lang w:val="ru-RU"/>
              </w:rPr>
              <w:t>ае</w:t>
            </w:r>
            <w:r w:rsidRPr="004E10ED">
              <w:rPr>
                <w:rFonts w:ascii="Times New Roman" w:eastAsia="Times New Roman" w:hAnsi="Times New Roman" w:cs="Times New Roman"/>
                <w:b/>
                <w:spacing w:val="-2"/>
                <w:sz w:val="28"/>
                <w:szCs w:val="28"/>
                <w:lang w:val="ru-RU"/>
              </w:rPr>
              <w:t>м</w:t>
            </w:r>
            <w:r w:rsidRPr="004E10ED">
              <w:rPr>
                <w:rFonts w:ascii="Times New Roman" w:eastAsia="Times New Roman" w:hAnsi="Times New Roman" w:cs="Times New Roman"/>
                <w:b/>
                <w:spacing w:val="1"/>
                <w:sz w:val="28"/>
                <w:szCs w:val="28"/>
                <w:lang w:val="ru-RU"/>
              </w:rPr>
              <w:t>ы</w:t>
            </w:r>
            <w:r w:rsidRPr="004E10ED">
              <w:rPr>
                <w:rFonts w:ascii="Times New Roman" w:eastAsia="Times New Roman" w:hAnsi="Times New Roman" w:cs="Times New Roman"/>
                <w:b/>
                <w:sz w:val="28"/>
                <w:szCs w:val="28"/>
                <w:lang w:val="ru-RU"/>
              </w:rPr>
              <w:t xml:space="preserve">е </w:t>
            </w:r>
            <w:r w:rsidRPr="004E10ED">
              <w:rPr>
                <w:rFonts w:ascii="Times New Roman" w:eastAsia="Times New Roman" w:hAnsi="Times New Roman" w:cs="Times New Roman"/>
                <w:b/>
                <w:spacing w:val="1"/>
                <w:sz w:val="28"/>
                <w:szCs w:val="28"/>
                <w:lang w:val="ru-RU"/>
              </w:rPr>
              <w:t>р</w:t>
            </w:r>
            <w:r w:rsidRPr="004E10ED">
              <w:rPr>
                <w:rFonts w:ascii="Times New Roman" w:eastAsia="Times New Roman" w:hAnsi="Times New Roman" w:cs="Times New Roman"/>
                <w:b/>
                <w:sz w:val="28"/>
                <w:szCs w:val="28"/>
                <w:lang w:val="ru-RU"/>
              </w:rPr>
              <w:t>ез</w:t>
            </w:r>
            <w:r w:rsidRPr="004E10ED">
              <w:rPr>
                <w:rFonts w:ascii="Times New Roman" w:eastAsia="Times New Roman" w:hAnsi="Times New Roman" w:cs="Times New Roman"/>
                <w:b/>
                <w:spacing w:val="-4"/>
                <w:sz w:val="28"/>
                <w:szCs w:val="28"/>
                <w:lang w:val="ru-RU"/>
              </w:rPr>
              <w:t>у</w:t>
            </w:r>
            <w:r w:rsidRPr="004E10ED">
              <w:rPr>
                <w:rFonts w:ascii="Times New Roman" w:eastAsia="Times New Roman" w:hAnsi="Times New Roman" w:cs="Times New Roman"/>
                <w:b/>
                <w:spacing w:val="-1"/>
                <w:sz w:val="28"/>
                <w:szCs w:val="28"/>
                <w:lang w:val="ru-RU"/>
              </w:rPr>
              <w:t>ль</w:t>
            </w:r>
            <w:r w:rsidRPr="004E10ED">
              <w:rPr>
                <w:rFonts w:ascii="Times New Roman" w:eastAsia="Times New Roman" w:hAnsi="Times New Roman" w:cs="Times New Roman"/>
                <w:b/>
                <w:sz w:val="28"/>
                <w:szCs w:val="28"/>
                <w:lang w:val="ru-RU"/>
              </w:rPr>
              <w:t>таты</w:t>
            </w:r>
            <w:r w:rsidRPr="004E10ED">
              <w:rPr>
                <w:rFonts w:ascii="Times New Roman" w:eastAsia="Times New Roman" w:hAnsi="Times New Roman" w:cs="Times New Roman"/>
                <w:b/>
                <w:spacing w:val="38"/>
                <w:sz w:val="28"/>
                <w:szCs w:val="28"/>
                <w:lang w:val="ru-RU"/>
              </w:rPr>
              <w:t xml:space="preserve"> р</w:t>
            </w:r>
            <w:r w:rsidRPr="004E10ED">
              <w:rPr>
                <w:rFonts w:ascii="Times New Roman" w:eastAsia="Times New Roman" w:hAnsi="Times New Roman" w:cs="Times New Roman"/>
                <w:b/>
                <w:sz w:val="28"/>
                <w:szCs w:val="28"/>
                <w:lang w:val="ru-RU"/>
              </w:rPr>
              <w:t>еализ</w:t>
            </w:r>
            <w:r w:rsidRPr="004E10ED">
              <w:rPr>
                <w:rFonts w:ascii="Times New Roman" w:eastAsia="Times New Roman" w:hAnsi="Times New Roman" w:cs="Times New Roman"/>
                <w:b/>
                <w:spacing w:val="-3"/>
                <w:sz w:val="28"/>
                <w:szCs w:val="28"/>
                <w:lang w:val="ru-RU"/>
              </w:rPr>
              <w:t>а</w:t>
            </w:r>
            <w:r w:rsidRPr="004E10ED">
              <w:rPr>
                <w:rFonts w:ascii="Times New Roman" w:eastAsia="Times New Roman" w:hAnsi="Times New Roman" w:cs="Times New Roman"/>
                <w:b/>
                <w:spacing w:val="1"/>
                <w:sz w:val="28"/>
                <w:szCs w:val="28"/>
                <w:lang w:val="ru-RU"/>
              </w:rPr>
              <w:t>ц</w:t>
            </w:r>
            <w:r w:rsidRPr="004E10ED">
              <w:rPr>
                <w:rFonts w:ascii="Times New Roman" w:eastAsia="Times New Roman" w:hAnsi="Times New Roman" w:cs="Times New Roman"/>
                <w:b/>
                <w:spacing w:val="-1"/>
                <w:sz w:val="28"/>
                <w:szCs w:val="28"/>
                <w:lang w:val="ru-RU"/>
              </w:rPr>
              <w:t>и</w:t>
            </w:r>
            <w:r w:rsidRPr="004E10ED">
              <w:rPr>
                <w:rFonts w:ascii="Times New Roman" w:eastAsia="Times New Roman" w:hAnsi="Times New Roman" w:cs="Times New Roman"/>
                <w:b/>
                <w:sz w:val="28"/>
                <w:szCs w:val="28"/>
                <w:lang w:val="ru-RU"/>
              </w:rPr>
              <w:t xml:space="preserve">и </w:t>
            </w:r>
            <w:r w:rsidRPr="004E10ED">
              <w:rPr>
                <w:rFonts w:ascii="Times New Roman" w:eastAsia="Times New Roman" w:hAnsi="Times New Roman" w:cs="Times New Roman"/>
                <w:b/>
                <w:spacing w:val="-1"/>
                <w:sz w:val="28"/>
                <w:szCs w:val="28"/>
                <w:lang w:val="ru-RU"/>
              </w:rPr>
              <w:t>П</w:t>
            </w:r>
            <w:r w:rsidRPr="004E10ED">
              <w:rPr>
                <w:rFonts w:ascii="Times New Roman" w:eastAsia="Times New Roman" w:hAnsi="Times New Roman" w:cs="Times New Roman"/>
                <w:b/>
                <w:spacing w:val="1"/>
                <w:sz w:val="28"/>
                <w:szCs w:val="28"/>
                <w:lang w:val="ru-RU"/>
              </w:rPr>
              <w:t>ро</w:t>
            </w:r>
            <w:r w:rsidRPr="004E10ED">
              <w:rPr>
                <w:rFonts w:ascii="Times New Roman" w:eastAsia="Times New Roman" w:hAnsi="Times New Roman" w:cs="Times New Roman"/>
                <w:b/>
                <w:spacing w:val="-2"/>
                <w:sz w:val="28"/>
                <w:szCs w:val="28"/>
                <w:lang w:val="ru-RU"/>
              </w:rPr>
              <w:t>г</w:t>
            </w:r>
            <w:r w:rsidRPr="004E10ED">
              <w:rPr>
                <w:rFonts w:ascii="Times New Roman" w:eastAsia="Times New Roman" w:hAnsi="Times New Roman" w:cs="Times New Roman"/>
                <w:b/>
                <w:spacing w:val="1"/>
                <w:sz w:val="28"/>
                <w:szCs w:val="28"/>
                <w:lang w:val="ru-RU"/>
              </w:rPr>
              <w:t>р</w:t>
            </w:r>
            <w:r w:rsidRPr="004E10ED">
              <w:rPr>
                <w:rFonts w:ascii="Times New Roman" w:eastAsia="Times New Roman" w:hAnsi="Times New Roman" w:cs="Times New Roman"/>
                <w:b/>
                <w:sz w:val="28"/>
                <w:szCs w:val="28"/>
                <w:lang w:val="ru-RU"/>
              </w:rPr>
              <w:t>ам</w:t>
            </w:r>
            <w:r w:rsidRPr="004E10ED">
              <w:rPr>
                <w:rFonts w:ascii="Times New Roman" w:eastAsia="Times New Roman" w:hAnsi="Times New Roman" w:cs="Times New Roman"/>
                <w:b/>
                <w:spacing w:val="-3"/>
                <w:sz w:val="28"/>
                <w:szCs w:val="28"/>
                <w:lang w:val="ru-RU"/>
              </w:rPr>
              <w:t>м</w:t>
            </w:r>
            <w:r w:rsidRPr="004E10ED">
              <w:rPr>
                <w:rFonts w:ascii="Times New Roman" w:eastAsia="Times New Roman" w:hAnsi="Times New Roman" w:cs="Times New Roman"/>
                <w:b/>
                <w:sz w:val="28"/>
                <w:szCs w:val="28"/>
                <w:lang w:val="ru-RU"/>
              </w:rPr>
              <w:t xml:space="preserve">ы </w:t>
            </w:r>
          </w:p>
        </w:tc>
        <w:tc>
          <w:tcPr>
            <w:tcW w:w="6488" w:type="dxa"/>
          </w:tcPr>
          <w:p w:rsidR="00DE43A1" w:rsidRPr="00C105D3" w:rsidRDefault="00DE43A1" w:rsidP="00DE43A1">
            <w:pPr>
              <w:spacing w:before="67"/>
              <w:ind w:right="48" w:firstLine="365"/>
              <w:jc w:val="both"/>
              <w:rPr>
                <w:rFonts w:ascii="Times New Roman" w:eastAsia="Times New Roman" w:hAnsi="Times New Roman" w:cs="Times New Roman"/>
                <w:spacing w:val="1"/>
                <w:sz w:val="28"/>
                <w:szCs w:val="28"/>
                <w:lang w:val="ru-RU"/>
              </w:rPr>
            </w:pPr>
            <w:r w:rsidRPr="00C105D3">
              <w:rPr>
                <w:rFonts w:ascii="Times New Roman" w:eastAsia="Times New Roman" w:hAnsi="Times New Roman" w:cs="Times New Roman"/>
                <w:spacing w:val="1"/>
                <w:sz w:val="28"/>
                <w:szCs w:val="28"/>
                <w:lang w:val="ru-RU"/>
              </w:rPr>
              <w:t>- переселение граждан из аварийных жилых домов, признанных аварийными с 01 января 2012 года по 01 января 2017 года – 281 чел.;</w:t>
            </w:r>
          </w:p>
          <w:p w:rsidR="00DE43A1" w:rsidRPr="00C105D3" w:rsidRDefault="00DE43A1" w:rsidP="00DE43A1">
            <w:pPr>
              <w:spacing w:before="67"/>
              <w:ind w:right="48" w:firstLine="365"/>
              <w:jc w:val="both"/>
              <w:rPr>
                <w:rFonts w:ascii="Times New Roman" w:eastAsia="Times New Roman" w:hAnsi="Times New Roman" w:cs="Times New Roman"/>
                <w:spacing w:val="1"/>
                <w:sz w:val="28"/>
                <w:szCs w:val="28"/>
                <w:lang w:val="ru-RU"/>
              </w:rPr>
            </w:pPr>
            <w:r w:rsidRPr="00C105D3">
              <w:rPr>
                <w:rFonts w:ascii="Times New Roman" w:eastAsia="Times New Roman" w:hAnsi="Times New Roman" w:cs="Times New Roman"/>
                <w:spacing w:val="1"/>
                <w:sz w:val="28"/>
                <w:szCs w:val="28"/>
                <w:lang w:val="ru-RU"/>
              </w:rPr>
              <w:t>- ликвидация аварийных жилых домов, признанных таковыми с 01 января 2012 года по 01 января 2017 года – 17 домов.</w:t>
            </w:r>
          </w:p>
          <w:p w:rsidR="001028BB" w:rsidRPr="00C105D3" w:rsidRDefault="001028BB" w:rsidP="00DE43A1">
            <w:pPr>
              <w:widowControl/>
              <w:autoSpaceDE w:val="0"/>
              <w:autoSpaceDN w:val="0"/>
              <w:adjustRightInd w:val="0"/>
              <w:ind w:firstLine="426"/>
              <w:jc w:val="both"/>
              <w:rPr>
                <w:rFonts w:ascii="Times New Roman" w:eastAsia="Times New Roman" w:hAnsi="Times New Roman" w:cs="Times New Roman"/>
                <w:spacing w:val="-1"/>
                <w:sz w:val="28"/>
                <w:szCs w:val="28"/>
                <w:lang w:val="ru-RU"/>
              </w:rPr>
            </w:pPr>
          </w:p>
        </w:tc>
      </w:tr>
      <w:tr w:rsidR="001028BB" w:rsidRPr="008C3849" w:rsidTr="00E56E83">
        <w:tc>
          <w:tcPr>
            <w:tcW w:w="2868" w:type="dxa"/>
          </w:tcPr>
          <w:p w:rsidR="001028BB" w:rsidRPr="004E10ED" w:rsidRDefault="001028BB" w:rsidP="00FE6B27">
            <w:pPr>
              <w:tabs>
                <w:tab w:val="left" w:pos="2726"/>
                <w:tab w:val="left" w:pos="2760"/>
              </w:tabs>
              <w:spacing w:before="67"/>
              <w:ind w:left="32" w:right="-68"/>
              <w:rPr>
                <w:rFonts w:ascii="Times New Roman" w:eastAsia="Times New Roman" w:hAnsi="Times New Roman" w:cs="Times New Roman"/>
                <w:b/>
                <w:spacing w:val="-1"/>
                <w:sz w:val="28"/>
                <w:szCs w:val="28"/>
                <w:lang w:val="ru-RU"/>
              </w:rPr>
            </w:pPr>
            <w:r>
              <w:rPr>
                <w:rFonts w:ascii="Times New Roman" w:eastAsia="Times New Roman" w:hAnsi="Times New Roman" w:cs="Times New Roman"/>
                <w:b/>
                <w:spacing w:val="-1"/>
                <w:sz w:val="28"/>
                <w:szCs w:val="28"/>
                <w:lang w:val="ru-RU"/>
              </w:rPr>
              <w:t>Показатели муниципальной Программы</w:t>
            </w:r>
          </w:p>
        </w:tc>
        <w:tc>
          <w:tcPr>
            <w:tcW w:w="6488" w:type="dxa"/>
          </w:tcPr>
          <w:p w:rsidR="00C8562C" w:rsidRPr="00C44978" w:rsidRDefault="00C8562C" w:rsidP="00C8562C">
            <w:pPr>
              <w:pStyle w:val="ConsPlusNormal"/>
              <w:ind w:firstLine="540"/>
              <w:jc w:val="both"/>
              <w:rPr>
                <w:rFonts w:ascii="Times New Roman" w:hAnsi="Times New Roman" w:cs="Times New Roman"/>
                <w:sz w:val="28"/>
                <w:szCs w:val="28"/>
              </w:rPr>
            </w:pPr>
            <w:r w:rsidRPr="00C44978">
              <w:rPr>
                <w:rFonts w:ascii="Times New Roman" w:hAnsi="Times New Roman" w:cs="Times New Roman"/>
                <w:sz w:val="28"/>
                <w:szCs w:val="28"/>
              </w:rPr>
              <w:t xml:space="preserve">количество квадратных метров расселенного аварийного жилищного фонда в </w:t>
            </w:r>
            <w:r>
              <w:rPr>
                <w:rFonts w:ascii="Times New Roman" w:hAnsi="Times New Roman" w:cs="Times New Roman"/>
                <w:sz w:val="28"/>
                <w:szCs w:val="28"/>
              </w:rPr>
              <w:t>Партизанском городском округе</w:t>
            </w:r>
            <w:r w:rsidRPr="00C44978">
              <w:rPr>
                <w:rFonts w:ascii="Times New Roman" w:hAnsi="Times New Roman" w:cs="Times New Roman"/>
                <w:sz w:val="28"/>
                <w:szCs w:val="28"/>
              </w:rPr>
              <w:t>, тыс. кв. м;</w:t>
            </w:r>
          </w:p>
          <w:p w:rsidR="00C8562C" w:rsidRPr="00C44978" w:rsidRDefault="00C8562C" w:rsidP="00C8562C">
            <w:pPr>
              <w:pStyle w:val="ConsPlusNormal"/>
              <w:ind w:firstLine="540"/>
              <w:jc w:val="both"/>
              <w:rPr>
                <w:rFonts w:ascii="Times New Roman" w:hAnsi="Times New Roman" w:cs="Times New Roman"/>
                <w:sz w:val="28"/>
                <w:szCs w:val="28"/>
              </w:rPr>
            </w:pPr>
            <w:r w:rsidRPr="00C44978">
              <w:rPr>
                <w:rFonts w:ascii="Times New Roman" w:hAnsi="Times New Roman" w:cs="Times New Roman"/>
                <w:sz w:val="28"/>
                <w:szCs w:val="28"/>
              </w:rPr>
              <w:t xml:space="preserve">количество граждан, расселенных из аварийного жилищного фонда в </w:t>
            </w:r>
            <w:r>
              <w:rPr>
                <w:rFonts w:ascii="Times New Roman" w:hAnsi="Times New Roman" w:cs="Times New Roman"/>
                <w:sz w:val="28"/>
                <w:szCs w:val="28"/>
              </w:rPr>
              <w:t>Партизанском городском округе</w:t>
            </w:r>
            <w:r w:rsidRPr="00C44978">
              <w:rPr>
                <w:rFonts w:ascii="Times New Roman" w:hAnsi="Times New Roman" w:cs="Times New Roman"/>
                <w:sz w:val="28"/>
                <w:szCs w:val="28"/>
              </w:rPr>
              <w:t>, тыс. чел.</w:t>
            </w:r>
          </w:p>
          <w:p w:rsidR="00C8562C" w:rsidRPr="002D23DD" w:rsidRDefault="00C8562C" w:rsidP="00C8562C">
            <w:pPr>
              <w:ind w:firstLine="568"/>
              <w:jc w:val="both"/>
              <w:rPr>
                <w:rFonts w:ascii="Times New Roman" w:eastAsia="Times New Roman" w:hAnsi="Times New Roman" w:cs="Times New Roman"/>
                <w:sz w:val="28"/>
                <w:szCs w:val="28"/>
                <w:lang w:val="ru-RU"/>
              </w:rPr>
            </w:pP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л</w:t>
            </w:r>
            <w:r w:rsidRPr="002D23DD">
              <w:rPr>
                <w:rFonts w:ascii="Times New Roman" w:eastAsia="Times New Roman" w:hAnsi="Times New Roman" w:cs="Times New Roman"/>
                <w:sz w:val="28"/>
                <w:szCs w:val="28"/>
                <w:lang w:val="ru-RU"/>
              </w:rPr>
              <w:t>я</w:t>
            </w:r>
            <w:r w:rsidRPr="002D23DD">
              <w:rPr>
                <w:rFonts w:ascii="Times New Roman" w:eastAsia="Times New Roman" w:hAnsi="Times New Roman" w:cs="Times New Roman"/>
                <w:spacing w:val="29"/>
                <w:sz w:val="28"/>
                <w:szCs w:val="28"/>
                <w:lang w:val="ru-RU"/>
              </w:rPr>
              <w:t xml:space="preserve"> </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2"/>
                <w:sz w:val="28"/>
                <w:szCs w:val="28"/>
                <w:lang w:val="ru-RU"/>
              </w:rPr>
              <w:t>а</w:t>
            </w:r>
            <w:r w:rsidRPr="002D23DD">
              <w:rPr>
                <w:rFonts w:ascii="Times New Roman" w:eastAsia="Times New Roman" w:hAnsi="Times New Roman" w:cs="Times New Roman"/>
                <w:sz w:val="28"/>
                <w:szCs w:val="28"/>
                <w:lang w:val="ru-RU"/>
              </w:rPr>
              <w:t>селе</w:t>
            </w:r>
            <w:r w:rsidRPr="002D23DD">
              <w:rPr>
                <w:rFonts w:ascii="Times New Roman" w:eastAsia="Times New Roman" w:hAnsi="Times New Roman" w:cs="Times New Roman"/>
                <w:spacing w:val="-2"/>
                <w:sz w:val="28"/>
                <w:szCs w:val="28"/>
                <w:lang w:val="ru-RU"/>
              </w:rPr>
              <w:t>н</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я,</w:t>
            </w:r>
            <w:r w:rsidRPr="002D23DD">
              <w:rPr>
                <w:rFonts w:ascii="Times New Roman" w:eastAsia="Times New Roman" w:hAnsi="Times New Roman" w:cs="Times New Roman"/>
                <w:spacing w:val="25"/>
                <w:sz w:val="28"/>
                <w:szCs w:val="28"/>
                <w:lang w:val="ru-RU"/>
              </w:rPr>
              <w:t xml:space="preserve"> </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2"/>
                <w:sz w:val="28"/>
                <w:szCs w:val="28"/>
                <w:lang w:val="ru-RU"/>
              </w:rPr>
              <w:t>ж</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ва</w:t>
            </w:r>
            <w:r w:rsidRPr="002D23DD">
              <w:rPr>
                <w:rFonts w:ascii="Times New Roman" w:eastAsia="Times New Roman" w:hAnsi="Times New Roman" w:cs="Times New Roman"/>
                <w:spacing w:val="-1"/>
                <w:sz w:val="28"/>
                <w:szCs w:val="28"/>
                <w:lang w:val="ru-RU"/>
              </w:rPr>
              <w:t>ю</w:t>
            </w:r>
            <w:r w:rsidRPr="002D23DD">
              <w:rPr>
                <w:rFonts w:ascii="Times New Roman" w:eastAsia="Times New Roman" w:hAnsi="Times New Roman" w:cs="Times New Roman"/>
                <w:sz w:val="28"/>
                <w:szCs w:val="28"/>
                <w:lang w:val="ru-RU"/>
              </w:rPr>
              <w:t>ще</w:t>
            </w:r>
            <w:r w:rsidRPr="002D23DD">
              <w:rPr>
                <w:rFonts w:ascii="Times New Roman" w:eastAsia="Times New Roman" w:hAnsi="Times New Roman" w:cs="Times New Roman"/>
                <w:spacing w:val="-3"/>
                <w:sz w:val="28"/>
                <w:szCs w:val="28"/>
                <w:lang w:val="ru-RU"/>
              </w:rPr>
              <w:t>г</w:t>
            </w:r>
            <w:r w:rsidRPr="002D23DD">
              <w:rPr>
                <w:rFonts w:ascii="Times New Roman" w:eastAsia="Times New Roman" w:hAnsi="Times New Roman" w:cs="Times New Roman"/>
                <w:sz w:val="28"/>
                <w:szCs w:val="28"/>
                <w:lang w:val="ru-RU"/>
              </w:rPr>
              <w:t>о</w:t>
            </w:r>
            <w:r w:rsidRPr="002D23DD">
              <w:rPr>
                <w:rFonts w:ascii="Times New Roman" w:eastAsia="Times New Roman" w:hAnsi="Times New Roman" w:cs="Times New Roman"/>
                <w:spacing w:val="29"/>
                <w:sz w:val="28"/>
                <w:szCs w:val="28"/>
                <w:lang w:val="ru-RU"/>
              </w:rPr>
              <w:t xml:space="preserve"> </w:t>
            </w:r>
            <w:r w:rsidRPr="002D23DD">
              <w:rPr>
                <w:rFonts w:ascii="Times New Roman" w:eastAsia="Times New Roman" w:hAnsi="Times New Roman" w:cs="Times New Roman"/>
                <w:sz w:val="28"/>
                <w:szCs w:val="28"/>
                <w:lang w:val="ru-RU"/>
              </w:rPr>
              <w:t>в</w:t>
            </w:r>
            <w:r w:rsidRPr="002D23DD">
              <w:rPr>
                <w:rFonts w:ascii="Times New Roman" w:eastAsia="Times New Roman" w:hAnsi="Times New Roman" w:cs="Times New Roman"/>
                <w:spacing w:val="28"/>
                <w:sz w:val="28"/>
                <w:szCs w:val="28"/>
                <w:lang w:val="ru-RU"/>
              </w:rPr>
              <w:t xml:space="preserve"> </w:t>
            </w:r>
            <w:r w:rsidRPr="002D23DD">
              <w:rPr>
                <w:rFonts w:ascii="Times New Roman" w:eastAsia="Times New Roman" w:hAnsi="Times New Roman" w:cs="Times New Roman"/>
                <w:spacing w:val="-3"/>
                <w:sz w:val="28"/>
                <w:szCs w:val="28"/>
                <w:lang w:val="ru-RU"/>
              </w:rPr>
              <w:t>м</w:t>
            </w:r>
            <w:r w:rsidRPr="002D23DD">
              <w:rPr>
                <w:rFonts w:ascii="Times New Roman" w:eastAsia="Times New Roman" w:hAnsi="Times New Roman" w:cs="Times New Roman"/>
                <w:spacing w:val="1"/>
                <w:sz w:val="28"/>
                <w:szCs w:val="28"/>
                <w:lang w:val="ru-RU"/>
              </w:rPr>
              <w:t>но</w:t>
            </w:r>
            <w:r w:rsidRPr="002D23DD">
              <w:rPr>
                <w:rFonts w:ascii="Times New Roman" w:eastAsia="Times New Roman" w:hAnsi="Times New Roman" w:cs="Times New Roman"/>
                <w:spacing w:val="-2"/>
                <w:sz w:val="28"/>
                <w:szCs w:val="28"/>
                <w:lang w:val="ru-RU"/>
              </w:rPr>
              <w:t>г</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кв</w:t>
            </w:r>
            <w:r w:rsidRPr="002D23DD">
              <w:rPr>
                <w:rFonts w:ascii="Times New Roman" w:eastAsia="Times New Roman" w:hAnsi="Times New Roman" w:cs="Times New Roman"/>
                <w:spacing w:val="-3"/>
                <w:sz w:val="28"/>
                <w:szCs w:val="28"/>
                <w:lang w:val="ru-RU"/>
              </w:rPr>
              <w:t>а</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3"/>
                <w:sz w:val="28"/>
                <w:szCs w:val="28"/>
                <w:lang w:val="ru-RU"/>
              </w:rPr>
              <w:t>т</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1"/>
                <w:sz w:val="28"/>
                <w:szCs w:val="28"/>
                <w:lang w:val="ru-RU"/>
              </w:rPr>
              <w:t>рн</w:t>
            </w:r>
            <w:r w:rsidRPr="002D23DD">
              <w:rPr>
                <w:rFonts w:ascii="Times New Roman" w:eastAsia="Times New Roman" w:hAnsi="Times New Roman" w:cs="Times New Roman"/>
                <w:spacing w:val="1"/>
                <w:sz w:val="28"/>
                <w:szCs w:val="28"/>
                <w:lang w:val="ru-RU"/>
              </w:rPr>
              <w:t>ы</w:t>
            </w:r>
            <w:r w:rsidRPr="002D23DD">
              <w:rPr>
                <w:rFonts w:ascii="Times New Roman" w:eastAsia="Times New Roman" w:hAnsi="Times New Roman" w:cs="Times New Roman"/>
                <w:sz w:val="28"/>
                <w:szCs w:val="28"/>
                <w:lang w:val="ru-RU"/>
              </w:rPr>
              <w:t>х</w:t>
            </w:r>
            <w:r w:rsidRPr="002D23DD">
              <w:rPr>
                <w:rFonts w:ascii="Times New Roman" w:eastAsia="Times New Roman" w:hAnsi="Times New Roman" w:cs="Times New Roman"/>
                <w:spacing w:val="27"/>
                <w:sz w:val="28"/>
                <w:szCs w:val="28"/>
                <w:lang w:val="ru-RU"/>
              </w:rPr>
              <w:t xml:space="preserve"> </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ма</w:t>
            </w:r>
            <w:r w:rsidRPr="002D23DD">
              <w:rPr>
                <w:rFonts w:ascii="Times New Roman" w:eastAsia="Times New Roman" w:hAnsi="Times New Roman" w:cs="Times New Roman"/>
                <w:spacing w:val="1"/>
                <w:sz w:val="28"/>
                <w:szCs w:val="28"/>
                <w:lang w:val="ru-RU"/>
              </w:rPr>
              <w:t>х</w:t>
            </w:r>
            <w:r w:rsidRPr="002D23DD">
              <w:rPr>
                <w:rFonts w:ascii="Times New Roman" w:eastAsia="Times New Roman" w:hAnsi="Times New Roman" w:cs="Times New Roman"/>
                <w:sz w:val="28"/>
                <w:szCs w:val="28"/>
                <w:lang w:val="ru-RU"/>
              </w:rPr>
              <w:t xml:space="preserve">, </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зн</w:t>
            </w:r>
            <w:r w:rsidRPr="002D23DD">
              <w:rPr>
                <w:rFonts w:ascii="Times New Roman" w:eastAsia="Times New Roman" w:hAnsi="Times New Roman" w:cs="Times New Roman"/>
                <w:spacing w:val="-2"/>
                <w:sz w:val="28"/>
                <w:szCs w:val="28"/>
                <w:lang w:val="ru-RU"/>
              </w:rPr>
              <w:t>а</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ы</w:t>
            </w:r>
            <w:r w:rsidRPr="002D23DD">
              <w:rPr>
                <w:rFonts w:ascii="Times New Roman" w:eastAsia="Times New Roman" w:hAnsi="Times New Roman" w:cs="Times New Roman"/>
                <w:sz w:val="28"/>
                <w:szCs w:val="28"/>
                <w:lang w:val="ru-RU"/>
              </w:rPr>
              <w:t>х</w:t>
            </w:r>
            <w:r w:rsidRPr="002D23DD">
              <w:rPr>
                <w:rFonts w:ascii="Times New Roman" w:eastAsia="Times New Roman" w:hAnsi="Times New Roman" w:cs="Times New Roman"/>
                <w:spacing w:val="4"/>
                <w:sz w:val="28"/>
                <w:szCs w:val="28"/>
                <w:lang w:val="ru-RU"/>
              </w:rPr>
              <w:t xml:space="preserve"> </w:t>
            </w:r>
            <w:r w:rsidRPr="002D23DD">
              <w:rPr>
                <w:rFonts w:ascii="Times New Roman" w:eastAsia="Times New Roman" w:hAnsi="Times New Roman" w:cs="Times New Roman"/>
                <w:sz w:val="28"/>
                <w:szCs w:val="28"/>
                <w:lang w:val="ru-RU"/>
              </w:rPr>
              <w:t xml:space="preserve">в </w:t>
            </w:r>
            <w:r w:rsidRPr="002D23DD">
              <w:rPr>
                <w:rFonts w:ascii="Times New Roman" w:eastAsia="Times New Roman" w:hAnsi="Times New Roman" w:cs="Times New Roman"/>
                <w:spacing w:val="-4"/>
                <w:sz w:val="28"/>
                <w:szCs w:val="28"/>
                <w:lang w:val="ru-RU"/>
              </w:rPr>
              <w:t>у</w:t>
            </w:r>
            <w:r w:rsidRPr="002D23DD">
              <w:rPr>
                <w:rFonts w:ascii="Times New Roman" w:eastAsia="Times New Roman" w:hAnsi="Times New Roman" w:cs="Times New Roman"/>
                <w:sz w:val="28"/>
                <w:szCs w:val="28"/>
                <w:lang w:val="ru-RU"/>
              </w:rPr>
              <w:t>ста</w:t>
            </w:r>
            <w:r w:rsidRPr="002D23DD">
              <w:rPr>
                <w:rFonts w:ascii="Times New Roman" w:eastAsia="Times New Roman" w:hAnsi="Times New Roman" w:cs="Times New Roman"/>
                <w:spacing w:val="1"/>
                <w:sz w:val="28"/>
                <w:szCs w:val="28"/>
                <w:lang w:val="ru-RU"/>
              </w:rPr>
              <w:t>но</w:t>
            </w:r>
            <w:r w:rsidRPr="002D23DD">
              <w:rPr>
                <w:rFonts w:ascii="Times New Roman" w:eastAsia="Times New Roman" w:hAnsi="Times New Roman" w:cs="Times New Roman"/>
                <w:sz w:val="28"/>
                <w:szCs w:val="28"/>
                <w:lang w:val="ru-RU"/>
              </w:rPr>
              <w:t>в</w:t>
            </w:r>
            <w:r w:rsidRPr="002D23DD">
              <w:rPr>
                <w:rFonts w:ascii="Times New Roman" w:eastAsia="Times New Roman" w:hAnsi="Times New Roman" w:cs="Times New Roman"/>
                <w:spacing w:val="-1"/>
                <w:sz w:val="28"/>
                <w:szCs w:val="28"/>
                <w:lang w:val="ru-RU"/>
              </w:rPr>
              <w:t>л</w:t>
            </w:r>
            <w:r w:rsidRPr="002D23DD">
              <w:rPr>
                <w:rFonts w:ascii="Times New Roman" w:eastAsia="Times New Roman" w:hAnsi="Times New Roman" w:cs="Times New Roman"/>
                <w:sz w:val="28"/>
                <w:szCs w:val="28"/>
                <w:lang w:val="ru-RU"/>
              </w:rPr>
              <w:t>е</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м</w:t>
            </w:r>
            <w:r w:rsidRPr="002D23DD">
              <w:rPr>
                <w:rFonts w:ascii="Times New Roman" w:eastAsia="Times New Roman" w:hAnsi="Times New Roman" w:cs="Times New Roman"/>
                <w:spacing w:val="1"/>
                <w:sz w:val="28"/>
                <w:szCs w:val="28"/>
                <w:lang w:val="ru-RU"/>
              </w:rPr>
              <w:t xml:space="preserve"> </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z w:val="28"/>
                <w:szCs w:val="28"/>
                <w:lang w:val="ru-RU"/>
              </w:rPr>
              <w:t>я</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ке</w:t>
            </w:r>
            <w:r w:rsidRPr="002D23DD">
              <w:rPr>
                <w:rFonts w:ascii="Times New Roman" w:eastAsia="Times New Roman" w:hAnsi="Times New Roman" w:cs="Times New Roman"/>
                <w:spacing w:val="4"/>
                <w:sz w:val="28"/>
                <w:szCs w:val="28"/>
                <w:lang w:val="ru-RU"/>
              </w:rPr>
              <w:t xml:space="preserve"> </w:t>
            </w:r>
            <w:r w:rsidRPr="002D23DD">
              <w:rPr>
                <w:rFonts w:ascii="Times New Roman" w:eastAsia="Times New Roman" w:hAnsi="Times New Roman" w:cs="Times New Roman"/>
                <w:sz w:val="28"/>
                <w:szCs w:val="28"/>
                <w:lang w:val="ru-RU"/>
              </w:rPr>
              <w:t>ав</w:t>
            </w:r>
            <w:r w:rsidRPr="002D23DD">
              <w:rPr>
                <w:rFonts w:ascii="Times New Roman" w:eastAsia="Times New Roman" w:hAnsi="Times New Roman" w:cs="Times New Roman"/>
                <w:spacing w:val="-3"/>
                <w:sz w:val="28"/>
                <w:szCs w:val="28"/>
                <w:lang w:val="ru-RU"/>
              </w:rPr>
              <w:t>а</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1"/>
                <w:sz w:val="28"/>
                <w:szCs w:val="28"/>
                <w:lang w:val="ru-RU"/>
              </w:rPr>
              <w:t>й</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ы</w:t>
            </w:r>
            <w:r w:rsidRPr="002D23DD">
              <w:rPr>
                <w:rFonts w:ascii="Times New Roman" w:eastAsia="Times New Roman" w:hAnsi="Times New Roman" w:cs="Times New Roman"/>
                <w:sz w:val="28"/>
                <w:szCs w:val="28"/>
                <w:lang w:val="ru-RU"/>
              </w:rPr>
              <w:t>ми</w:t>
            </w:r>
            <w:r>
              <w:rPr>
                <w:rFonts w:ascii="Times New Roman" w:eastAsia="Times New Roman" w:hAnsi="Times New Roman" w:cs="Times New Roman"/>
                <w:sz w:val="28"/>
                <w:szCs w:val="28"/>
                <w:lang w:val="ru-RU"/>
              </w:rPr>
              <w:t xml:space="preserve"> и подлежащими сносу до 01 января 2017 г.</w:t>
            </w:r>
            <w:r w:rsidRPr="002D23DD">
              <w:rPr>
                <w:rFonts w:ascii="Times New Roman" w:eastAsia="Times New Roman" w:hAnsi="Times New Roman" w:cs="Times New Roman"/>
                <w:sz w:val="28"/>
                <w:szCs w:val="28"/>
                <w:lang w:val="ru-RU"/>
              </w:rPr>
              <w:t xml:space="preserve"> </w:t>
            </w:r>
            <w:r w:rsidRPr="002D23DD">
              <w:rPr>
                <w:rFonts w:ascii="Times New Roman" w:eastAsia="Times New Roman" w:hAnsi="Times New Roman" w:cs="Times New Roman"/>
                <w:spacing w:val="-4"/>
                <w:sz w:val="28"/>
                <w:szCs w:val="28"/>
                <w:lang w:val="ru-RU"/>
              </w:rPr>
              <w:t>у</w:t>
            </w:r>
            <w:r w:rsidRPr="002D23DD">
              <w:rPr>
                <w:rFonts w:ascii="Times New Roman" w:eastAsia="Times New Roman" w:hAnsi="Times New Roman" w:cs="Times New Roman"/>
                <w:sz w:val="28"/>
                <w:szCs w:val="28"/>
                <w:lang w:val="ru-RU"/>
              </w:rPr>
              <w:t>ме</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ь</w:t>
            </w:r>
            <w:r w:rsidRPr="002D23DD">
              <w:rPr>
                <w:rFonts w:ascii="Times New Roman" w:eastAsia="Times New Roman" w:hAnsi="Times New Roman" w:cs="Times New Roman"/>
                <w:sz w:val="28"/>
                <w:szCs w:val="28"/>
                <w:lang w:val="ru-RU"/>
              </w:rPr>
              <w:t>шится</w:t>
            </w:r>
            <w:r w:rsidRPr="002D23DD">
              <w:rPr>
                <w:rFonts w:ascii="Times New Roman" w:eastAsia="Times New Roman" w:hAnsi="Times New Roman" w:cs="Times New Roman"/>
                <w:spacing w:val="1"/>
                <w:sz w:val="28"/>
                <w:szCs w:val="28"/>
                <w:lang w:val="ru-RU"/>
              </w:rPr>
              <w:t xml:space="preserve"> </w:t>
            </w:r>
            <w:r w:rsidRPr="002D23DD">
              <w:rPr>
                <w:rFonts w:ascii="Times New Roman" w:eastAsia="Times New Roman" w:hAnsi="Times New Roman" w:cs="Times New Roman"/>
                <w:spacing w:val="-2"/>
                <w:sz w:val="28"/>
                <w:szCs w:val="28"/>
                <w:lang w:val="ru-RU"/>
              </w:rPr>
              <w:t>д</w:t>
            </w:r>
            <w:r w:rsidRPr="002D23DD">
              <w:rPr>
                <w:rFonts w:ascii="Times New Roman" w:eastAsia="Times New Roman" w:hAnsi="Times New Roman" w:cs="Times New Roman"/>
                <w:sz w:val="28"/>
                <w:szCs w:val="28"/>
                <w:lang w:val="ru-RU"/>
              </w:rPr>
              <w:t>о</w:t>
            </w:r>
            <w:r w:rsidRPr="002D23DD">
              <w:rPr>
                <w:rFonts w:ascii="Times New Roman" w:eastAsia="Times New Roman" w:hAnsi="Times New Roman" w:cs="Times New Roman"/>
                <w:spacing w:val="2"/>
                <w:sz w:val="28"/>
                <w:szCs w:val="28"/>
                <w:lang w:val="ru-RU"/>
              </w:rPr>
              <w:t xml:space="preserve"> </w:t>
            </w:r>
            <w:r w:rsidRPr="002D23DD">
              <w:rPr>
                <w:rFonts w:ascii="Times New Roman" w:eastAsia="Times New Roman" w:hAnsi="Times New Roman" w:cs="Times New Roman"/>
                <w:spacing w:val="1"/>
                <w:sz w:val="28"/>
                <w:szCs w:val="28"/>
                <w:lang w:val="ru-RU"/>
              </w:rPr>
              <w:t>0</w:t>
            </w:r>
            <w:r w:rsidRPr="002D23DD">
              <w:rPr>
                <w:rFonts w:ascii="Times New Roman" w:eastAsia="Times New Roman" w:hAnsi="Times New Roman" w:cs="Times New Roman"/>
                <w:sz w:val="28"/>
                <w:szCs w:val="28"/>
                <w:lang w:val="ru-RU"/>
              </w:rPr>
              <w:t>%</w:t>
            </w:r>
          </w:p>
          <w:p w:rsidR="001028BB" w:rsidRPr="00C8562C" w:rsidRDefault="00C8562C" w:rsidP="00C8562C">
            <w:pPr>
              <w:ind w:firstLine="568"/>
              <w:jc w:val="both"/>
              <w:rPr>
                <w:rFonts w:ascii="Times New Roman" w:eastAsia="Times New Roman" w:hAnsi="Times New Roman" w:cs="Times New Roman"/>
                <w:b/>
                <w:bCs/>
                <w:spacing w:val="1"/>
                <w:sz w:val="28"/>
                <w:szCs w:val="28"/>
                <w:lang w:val="ru-RU"/>
              </w:rPr>
            </w:pPr>
            <w:r>
              <w:rPr>
                <w:rFonts w:ascii="Times New Roman" w:eastAsia="Times New Roman" w:hAnsi="Times New Roman" w:cs="Times New Roman"/>
                <w:spacing w:val="1"/>
                <w:sz w:val="28"/>
                <w:szCs w:val="28"/>
                <w:lang w:val="ru-RU"/>
              </w:rPr>
              <w:t xml:space="preserve"> </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л</w:t>
            </w:r>
            <w:r w:rsidRPr="002D23DD">
              <w:rPr>
                <w:rFonts w:ascii="Times New Roman" w:eastAsia="Times New Roman" w:hAnsi="Times New Roman" w:cs="Times New Roman"/>
                <w:sz w:val="28"/>
                <w:szCs w:val="28"/>
                <w:lang w:val="ru-RU"/>
              </w:rPr>
              <w:t xml:space="preserve">я </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pacing w:val="-3"/>
                <w:sz w:val="28"/>
                <w:szCs w:val="28"/>
                <w:lang w:val="ru-RU"/>
              </w:rPr>
              <w:t>л</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щ</w:t>
            </w:r>
            <w:r w:rsidRPr="002D23DD">
              <w:rPr>
                <w:rFonts w:ascii="Times New Roman" w:eastAsia="Times New Roman" w:hAnsi="Times New Roman" w:cs="Times New Roman"/>
                <w:spacing w:val="-3"/>
                <w:sz w:val="28"/>
                <w:szCs w:val="28"/>
                <w:lang w:val="ru-RU"/>
              </w:rPr>
              <w:t>а</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и ж</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1"/>
                <w:sz w:val="28"/>
                <w:szCs w:val="28"/>
                <w:lang w:val="ru-RU"/>
              </w:rPr>
              <w:t>лы</w:t>
            </w:r>
            <w:r w:rsidRPr="002D23DD">
              <w:rPr>
                <w:rFonts w:ascii="Times New Roman" w:eastAsia="Times New Roman" w:hAnsi="Times New Roman" w:cs="Times New Roman"/>
                <w:sz w:val="28"/>
                <w:szCs w:val="28"/>
                <w:lang w:val="ru-RU"/>
              </w:rPr>
              <w:t xml:space="preserve">х </w:t>
            </w:r>
            <w:r w:rsidRPr="002D23DD">
              <w:rPr>
                <w:rFonts w:ascii="Times New Roman" w:eastAsia="Times New Roman" w:hAnsi="Times New Roman" w:cs="Times New Roman"/>
                <w:spacing w:val="1"/>
                <w:sz w:val="28"/>
                <w:szCs w:val="28"/>
                <w:lang w:val="ru-RU"/>
              </w:rPr>
              <w:t>по</w:t>
            </w:r>
            <w:r w:rsidRPr="002D23DD">
              <w:rPr>
                <w:rFonts w:ascii="Times New Roman" w:eastAsia="Times New Roman" w:hAnsi="Times New Roman" w:cs="Times New Roman"/>
                <w:spacing w:val="-3"/>
                <w:sz w:val="28"/>
                <w:szCs w:val="28"/>
                <w:lang w:val="ru-RU"/>
              </w:rPr>
              <w:t>м</w:t>
            </w:r>
            <w:r w:rsidRPr="002D23DD">
              <w:rPr>
                <w:rFonts w:ascii="Times New Roman" w:eastAsia="Times New Roman" w:hAnsi="Times New Roman" w:cs="Times New Roman"/>
                <w:sz w:val="28"/>
                <w:szCs w:val="28"/>
                <w:lang w:val="ru-RU"/>
              </w:rPr>
              <w:t>еще</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 xml:space="preserve">й </w:t>
            </w:r>
            <w:r>
              <w:rPr>
                <w:rFonts w:ascii="Times New Roman" w:eastAsia="Times New Roman" w:hAnsi="Times New Roman" w:cs="Times New Roman"/>
                <w:spacing w:val="1"/>
                <w:sz w:val="28"/>
                <w:szCs w:val="28"/>
                <w:lang w:val="ru-RU"/>
              </w:rPr>
              <w:t>к</w:t>
            </w:r>
            <w:r w:rsidRPr="002D23DD">
              <w:rPr>
                <w:rFonts w:ascii="Times New Roman" w:eastAsia="Times New Roman" w:hAnsi="Times New Roman" w:cs="Times New Roman"/>
                <w:sz w:val="28"/>
                <w:szCs w:val="28"/>
                <w:lang w:val="ru-RU"/>
              </w:rPr>
              <w:t xml:space="preserve"> </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б</w:t>
            </w:r>
            <w:r w:rsidRPr="002D23DD">
              <w:rPr>
                <w:rFonts w:ascii="Times New Roman" w:eastAsia="Times New Roman" w:hAnsi="Times New Roman" w:cs="Times New Roman"/>
                <w:sz w:val="28"/>
                <w:szCs w:val="28"/>
                <w:lang w:val="ru-RU"/>
              </w:rPr>
              <w:t xml:space="preserve">щей </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pacing w:val="-3"/>
                <w:sz w:val="28"/>
                <w:szCs w:val="28"/>
                <w:lang w:val="ru-RU"/>
              </w:rPr>
              <w:t>л</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щ</w:t>
            </w:r>
            <w:r w:rsidRPr="002D23DD">
              <w:rPr>
                <w:rFonts w:ascii="Times New Roman" w:eastAsia="Times New Roman" w:hAnsi="Times New Roman" w:cs="Times New Roman"/>
                <w:spacing w:val="-3"/>
                <w:sz w:val="28"/>
                <w:szCs w:val="28"/>
                <w:lang w:val="ru-RU"/>
              </w:rPr>
              <w:t>а</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 xml:space="preserve">и </w:t>
            </w:r>
            <w:r w:rsidRPr="002D23DD">
              <w:rPr>
                <w:rFonts w:ascii="Times New Roman" w:eastAsia="Times New Roman" w:hAnsi="Times New Roman" w:cs="Times New Roman"/>
                <w:spacing w:val="-2"/>
                <w:sz w:val="28"/>
                <w:szCs w:val="28"/>
                <w:lang w:val="ru-RU"/>
              </w:rPr>
              <w:t>ж</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1"/>
                <w:sz w:val="28"/>
                <w:szCs w:val="28"/>
                <w:lang w:val="ru-RU"/>
              </w:rPr>
              <w:t>лы</w:t>
            </w:r>
            <w:r w:rsidRPr="002D23DD">
              <w:rPr>
                <w:rFonts w:ascii="Times New Roman" w:eastAsia="Times New Roman" w:hAnsi="Times New Roman" w:cs="Times New Roman"/>
                <w:sz w:val="28"/>
                <w:szCs w:val="28"/>
                <w:lang w:val="ru-RU"/>
              </w:rPr>
              <w:t xml:space="preserve">х </w:t>
            </w:r>
            <w:r w:rsidRPr="002D23DD">
              <w:rPr>
                <w:rFonts w:ascii="Times New Roman" w:eastAsia="Times New Roman" w:hAnsi="Times New Roman" w:cs="Times New Roman"/>
                <w:spacing w:val="1"/>
                <w:sz w:val="28"/>
                <w:szCs w:val="28"/>
                <w:lang w:val="ru-RU"/>
              </w:rPr>
              <w:t>по</w:t>
            </w:r>
            <w:r w:rsidRPr="002D23DD">
              <w:rPr>
                <w:rFonts w:ascii="Times New Roman" w:eastAsia="Times New Roman" w:hAnsi="Times New Roman" w:cs="Times New Roman"/>
                <w:spacing w:val="-3"/>
                <w:sz w:val="28"/>
                <w:szCs w:val="28"/>
                <w:lang w:val="ru-RU"/>
              </w:rPr>
              <w:t>м</w:t>
            </w:r>
            <w:r w:rsidRPr="002D23DD">
              <w:rPr>
                <w:rFonts w:ascii="Times New Roman" w:eastAsia="Times New Roman" w:hAnsi="Times New Roman" w:cs="Times New Roman"/>
                <w:sz w:val="28"/>
                <w:szCs w:val="28"/>
                <w:lang w:val="ru-RU"/>
              </w:rPr>
              <w:t>ещ</w:t>
            </w:r>
            <w:r w:rsidRPr="002D23DD">
              <w:rPr>
                <w:rFonts w:ascii="Times New Roman" w:eastAsia="Times New Roman" w:hAnsi="Times New Roman" w:cs="Times New Roman"/>
                <w:spacing w:val="-2"/>
                <w:sz w:val="28"/>
                <w:szCs w:val="28"/>
                <w:lang w:val="ru-RU"/>
              </w:rPr>
              <w:t>е</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й</w:t>
            </w:r>
            <w:r w:rsidRPr="002D23DD">
              <w:rPr>
                <w:rFonts w:ascii="Times New Roman" w:eastAsia="Times New Roman" w:hAnsi="Times New Roman" w:cs="Times New Roman"/>
                <w:spacing w:val="1"/>
                <w:sz w:val="28"/>
                <w:szCs w:val="28"/>
                <w:lang w:val="ru-RU"/>
              </w:rPr>
              <w:t xml:space="preserve"> </w:t>
            </w:r>
            <w:r w:rsidRPr="002D23DD">
              <w:rPr>
                <w:rFonts w:ascii="Times New Roman" w:eastAsia="Times New Roman" w:hAnsi="Times New Roman" w:cs="Times New Roman"/>
                <w:sz w:val="28"/>
                <w:szCs w:val="28"/>
                <w:lang w:val="ru-RU"/>
              </w:rPr>
              <w:t>м</w:t>
            </w:r>
            <w:r w:rsidRPr="002D23DD">
              <w:rPr>
                <w:rFonts w:ascii="Times New Roman" w:eastAsia="Times New Roman" w:hAnsi="Times New Roman" w:cs="Times New Roman"/>
                <w:spacing w:val="-2"/>
                <w:sz w:val="28"/>
                <w:szCs w:val="28"/>
                <w:lang w:val="ru-RU"/>
              </w:rPr>
              <w:t>н</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2"/>
                <w:sz w:val="28"/>
                <w:szCs w:val="28"/>
                <w:lang w:val="ru-RU"/>
              </w:rPr>
              <w:t>г</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к</w:t>
            </w:r>
            <w:r w:rsidRPr="002D23DD">
              <w:rPr>
                <w:rFonts w:ascii="Times New Roman" w:eastAsia="Times New Roman" w:hAnsi="Times New Roman" w:cs="Times New Roman"/>
                <w:spacing w:val="-3"/>
                <w:sz w:val="28"/>
                <w:szCs w:val="28"/>
                <w:lang w:val="ru-RU"/>
              </w:rPr>
              <w:t>в</w:t>
            </w:r>
            <w:r w:rsidRPr="002D23DD">
              <w:rPr>
                <w:rFonts w:ascii="Times New Roman" w:eastAsia="Times New Roman" w:hAnsi="Times New Roman" w:cs="Times New Roman"/>
                <w:sz w:val="28"/>
                <w:szCs w:val="28"/>
                <w:lang w:val="ru-RU"/>
              </w:rPr>
              <w:t>а</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z w:val="28"/>
                <w:szCs w:val="28"/>
                <w:lang w:val="ru-RU"/>
              </w:rPr>
              <w:t>т</w:t>
            </w:r>
            <w:r w:rsidRPr="002D23DD">
              <w:rPr>
                <w:rFonts w:ascii="Times New Roman" w:eastAsia="Times New Roman" w:hAnsi="Times New Roman" w:cs="Times New Roman"/>
                <w:spacing w:val="-2"/>
                <w:sz w:val="28"/>
                <w:szCs w:val="28"/>
                <w:lang w:val="ru-RU"/>
              </w:rPr>
              <w:t>и</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ы</w:t>
            </w:r>
            <w:r w:rsidRPr="002D23DD">
              <w:rPr>
                <w:rFonts w:ascii="Times New Roman" w:eastAsia="Times New Roman" w:hAnsi="Times New Roman" w:cs="Times New Roman"/>
                <w:sz w:val="28"/>
                <w:szCs w:val="28"/>
                <w:lang w:val="ru-RU"/>
              </w:rPr>
              <w:t>х</w:t>
            </w:r>
            <w:r w:rsidRPr="002D23DD">
              <w:rPr>
                <w:rFonts w:ascii="Times New Roman" w:eastAsia="Times New Roman" w:hAnsi="Times New Roman" w:cs="Times New Roman"/>
                <w:spacing w:val="1"/>
                <w:sz w:val="28"/>
                <w:szCs w:val="28"/>
                <w:lang w:val="ru-RU"/>
              </w:rPr>
              <w:t xml:space="preserve"> </w:t>
            </w:r>
            <w:r w:rsidRPr="002D23DD">
              <w:rPr>
                <w:rFonts w:ascii="Times New Roman" w:eastAsia="Times New Roman" w:hAnsi="Times New Roman" w:cs="Times New Roman"/>
                <w:spacing w:val="-2"/>
                <w:sz w:val="28"/>
                <w:szCs w:val="28"/>
                <w:lang w:val="ru-RU"/>
              </w:rPr>
              <w:t>д</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3"/>
                <w:sz w:val="28"/>
                <w:szCs w:val="28"/>
                <w:lang w:val="ru-RU"/>
              </w:rPr>
              <w:t>м</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lang w:val="ru-RU"/>
              </w:rPr>
              <w:t xml:space="preserve">, признанных аварийными до 1 января 2017 г., </w:t>
            </w:r>
            <w:r w:rsidRPr="002D23DD">
              <w:rPr>
                <w:rFonts w:ascii="Times New Roman" w:eastAsia="Times New Roman" w:hAnsi="Times New Roman" w:cs="Times New Roman"/>
                <w:spacing w:val="-4"/>
                <w:sz w:val="28"/>
                <w:szCs w:val="28"/>
                <w:lang w:val="ru-RU"/>
              </w:rPr>
              <w:t>у</w:t>
            </w:r>
            <w:r w:rsidRPr="002D23DD">
              <w:rPr>
                <w:rFonts w:ascii="Times New Roman" w:eastAsia="Times New Roman" w:hAnsi="Times New Roman" w:cs="Times New Roman"/>
                <w:spacing w:val="2"/>
                <w:sz w:val="28"/>
                <w:szCs w:val="28"/>
                <w:lang w:val="ru-RU"/>
              </w:rPr>
              <w:t>м</w:t>
            </w:r>
            <w:r w:rsidRPr="002D23DD">
              <w:rPr>
                <w:rFonts w:ascii="Times New Roman" w:eastAsia="Times New Roman" w:hAnsi="Times New Roman" w:cs="Times New Roman"/>
                <w:sz w:val="28"/>
                <w:szCs w:val="28"/>
                <w:lang w:val="ru-RU"/>
              </w:rPr>
              <w:t>е</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ь</w:t>
            </w:r>
            <w:r w:rsidRPr="002D23DD">
              <w:rPr>
                <w:rFonts w:ascii="Times New Roman" w:eastAsia="Times New Roman" w:hAnsi="Times New Roman" w:cs="Times New Roman"/>
                <w:sz w:val="28"/>
                <w:szCs w:val="28"/>
                <w:lang w:val="ru-RU"/>
              </w:rPr>
              <w:t>ши</w:t>
            </w:r>
            <w:r w:rsidRPr="002D23DD">
              <w:rPr>
                <w:rFonts w:ascii="Times New Roman" w:eastAsia="Times New Roman" w:hAnsi="Times New Roman" w:cs="Times New Roman"/>
                <w:spacing w:val="-2"/>
                <w:sz w:val="28"/>
                <w:szCs w:val="28"/>
                <w:lang w:val="ru-RU"/>
              </w:rPr>
              <w:t>т</w:t>
            </w:r>
            <w:r w:rsidRPr="002D23DD">
              <w:rPr>
                <w:rFonts w:ascii="Times New Roman" w:eastAsia="Times New Roman" w:hAnsi="Times New Roman" w:cs="Times New Roman"/>
                <w:sz w:val="28"/>
                <w:szCs w:val="28"/>
                <w:lang w:val="ru-RU"/>
              </w:rPr>
              <w:t xml:space="preserve">ся </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о</w:t>
            </w:r>
            <w:r w:rsidRPr="002D23DD">
              <w:rPr>
                <w:rFonts w:ascii="Times New Roman" w:eastAsia="Times New Roman" w:hAnsi="Times New Roman" w:cs="Times New Roman"/>
                <w:spacing w:val="7"/>
                <w:sz w:val="28"/>
                <w:szCs w:val="28"/>
                <w:lang w:val="ru-RU"/>
              </w:rPr>
              <w:t xml:space="preserve"> </w:t>
            </w:r>
            <w:r w:rsidRPr="002D23DD">
              <w:rPr>
                <w:rFonts w:ascii="Times New Roman" w:eastAsia="Times New Roman" w:hAnsi="Times New Roman" w:cs="Times New Roman"/>
                <w:spacing w:val="1"/>
                <w:sz w:val="28"/>
                <w:szCs w:val="28"/>
                <w:lang w:val="ru-RU"/>
              </w:rPr>
              <w:t>0</w:t>
            </w:r>
            <w:r w:rsidRPr="002D23DD">
              <w:rPr>
                <w:rFonts w:ascii="Times New Roman" w:eastAsia="Times New Roman" w:hAnsi="Times New Roman" w:cs="Times New Roman"/>
                <w:sz w:val="28"/>
                <w:szCs w:val="28"/>
                <w:lang w:val="ru-RU"/>
              </w:rPr>
              <w:t>%</w:t>
            </w:r>
          </w:p>
        </w:tc>
      </w:tr>
    </w:tbl>
    <w:p w:rsidR="00D73B56" w:rsidRDefault="00D73B56" w:rsidP="009E2C3D">
      <w:pPr>
        <w:pStyle w:val="ConsPlusTitle"/>
        <w:jc w:val="center"/>
        <w:outlineLvl w:val="1"/>
        <w:rPr>
          <w:rFonts w:ascii="Times New Roman" w:hAnsi="Times New Roman" w:cs="Times New Roman"/>
          <w:sz w:val="28"/>
          <w:szCs w:val="28"/>
        </w:rPr>
      </w:pPr>
    </w:p>
    <w:p w:rsidR="00D73B56" w:rsidRDefault="00D73B56" w:rsidP="009E2C3D">
      <w:pPr>
        <w:pStyle w:val="ConsPlusTitle"/>
        <w:jc w:val="center"/>
        <w:outlineLvl w:val="1"/>
        <w:rPr>
          <w:rFonts w:ascii="Times New Roman" w:hAnsi="Times New Roman" w:cs="Times New Roman"/>
          <w:sz w:val="28"/>
          <w:szCs w:val="28"/>
        </w:rPr>
      </w:pPr>
    </w:p>
    <w:p w:rsidR="00A7659F" w:rsidRPr="00A7459F" w:rsidRDefault="00A7659F" w:rsidP="009E2C3D">
      <w:pPr>
        <w:pStyle w:val="ConsPlusTitle"/>
        <w:jc w:val="center"/>
        <w:outlineLvl w:val="1"/>
        <w:rPr>
          <w:rFonts w:ascii="Times New Roman" w:hAnsi="Times New Roman" w:cs="Times New Roman"/>
          <w:sz w:val="28"/>
          <w:szCs w:val="28"/>
        </w:rPr>
      </w:pPr>
      <w:r w:rsidRPr="00A7459F">
        <w:rPr>
          <w:rFonts w:ascii="Times New Roman" w:hAnsi="Times New Roman" w:cs="Times New Roman"/>
          <w:sz w:val="28"/>
          <w:szCs w:val="28"/>
        </w:rPr>
        <w:t>I. Характеристика текущего состояния</w:t>
      </w:r>
    </w:p>
    <w:p w:rsidR="00A7659F" w:rsidRPr="00A7459F" w:rsidRDefault="00A7659F" w:rsidP="00A7659F">
      <w:pPr>
        <w:pStyle w:val="ConsPlusTitle"/>
        <w:spacing w:line="360" w:lineRule="auto"/>
        <w:jc w:val="center"/>
        <w:rPr>
          <w:rFonts w:ascii="Times New Roman" w:hAnsi="Times New Roman" w:cs="Times New Roman"/>
          <w:sz w:val="28"/>
          <w:szCs w:val="28"/>
        </w:rPr>
      </w:pPr>
      <w:r w:rsidRPr="00A7459F">
        <w:rPr>
          <w:rFonts w:ascii="Times New Roman" w:hAnsi="Times New Roman" w:cs="Times New Roman"/>
          <w:sz w:val="28"/>
          <w:szCs w:val="28"/>
        </w:rPr>
        <w:t xml:space="preserve">жилищного фонда на территории </w:t>
      </w:r>
      <w:r>
        <w:rPr>
          <w:rFonts w:ascii="Times New Roman" w:hAnsi="Times New Roman" w:cs="Times New Roman"/>
          <w:sz w:val="28"/>
          <w:szCs w:val="28"/>
        </w:rPr>
        <w:t>Партизанского городского округа</w:t>
      </w:r>
    </w:p>
    <w:p w:rsidR="00A7659F" w:rsidRPr="00A7659F" w:rsidRDefault="00A7659F" w:rsidP="00A7659F">
      <w:pPr>
        <w:pStyle w:val="ConsPlusNormal"/>
        <w:spacing w:line="360" w:lineRule="auto"/>
        <w:ind w:firstLine="540"/>
        <w:jc w:val="both"/>
        <w:rPr>
          <w:rFonts w:ascii="Times New Roman" w:hAnsi="Times New Roman" w:cs="Times New Roman"/>
          <w:sz w:val="10"/>
          <w:szCs w:val="10"/>
        </w:rPr>
      </w:pPr>
    </w:p>
    <w:p w:rsidR="00A7659F" w:rsidRPr="00A7459F" w:rsidRDefault="00A7659F" w:rsidP="00A7659F">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Pr="00A7459F">
        <w:rPr>
          <w:rFonts w:ascii="Times New Roman" w:hAnsi="Times New Roman" w:cs="Times New Roman"/>
          <w:sz w:val="28"/>
          <w:szCs w:val="28"/>
        </w:rPr>
        <w:t xml:space="preserve">рограмма разработана в соответствии с </w:t>
      </w:r>
      <w:r w:rsidRPr="00A7659F">
        <w:rPr>
          <w:rFonts w:ascii="Times New Roman" w:hAnsi="Times New Roman" w:cs="Times New Roman"/>
          <w:color w:val="000000" w:themeColor="text1"/>
          <w:sz w:val="28"/>
          <w:szCs w:val="28"/>
        </w:rPr>
        <w:t xml:space="preserve">Федеральным </w:t>
      </w:r>
      <w:hyperlink r:id="rId8" w:tooltip="Федеральный закон от 21.07.2007 N 185-ФЗ (ред. от 28.11.2018) &quot;О Фонде содействия реформированию жилищно-коммунального хозяйства&quot; (с изм. и доп., вступ. в силу с 09.12.2018){КонсультантПлюс}" w:history="1">
        <w:r w:rsidRPr="00A7659F">
          <w:rPr>
            <w:rFonts w:ascii="Times New Roman" w:hAnsi="Times New Roman" w:cs="Times New Roman"/>
            <w:color w:val="000000" w:themeColor="text1"/>
            <w:sz w:val="28"/>
            <w:szCs w:val="28"/>
          </w:rPr>
          <w:t>законом</w:t>
        </w:r>
      </w:hyperlink>
      <w:r w:rsidRPr="00A7659F">
        <w:rPr>
          <w:rFonts w:ascii="Times New Roman" w:hAnsi="Times New Roman" w:cs="Times New Roman"/>
          <w:color w:val="000000" w:themeColor="text1"/>
          <w:sz w:val="28"/>
          <w:szCs w:val="28"/>
        </w:rPr>
        <w:t xml:space="preserve"> от 21</w:t>
      </w:r>
      <w:r w:rsidRPr="00A7459F">
        <w:rPr>
          <w:rFonts w:ascii="Times New Roman" w:hAnsi="Times New Roman" w:cs="Times New Roman"/>
          <w:sz w:val="28"/>
          <w:szCs w:val="28"/>
        </w:rPr>
        <w:t xml:space="preserve"> июля 2007 года </w:t>
      </w:r>
      <w:r>
        <w:rPr>
          <w:rFonts w:ascii="Times New Roman" w:hAnsi="Times New Roman" w:cs="Times New Roman"/>
          <w:sz w:val="28"/>
          <w:szCs w:val="28"/>
        </w:rPr>
        <w:t>№</w:t>
      </w:r>
      <w:r w:rsidRPr="00A7459F">
        <w:rPr>
          <w:rFonts w:ascii="Times New Roman" w:hAnsi="Times New Roman" w:cs="Times New Roman"/>
          <w:sz w:val="28"/>
          <w:szCs w:val="28"/>
        </w:rPr>
        <w:t xml:space="preserve"> 185-ФЗ "О Фонде содействия реформированию жилищно-коммунального хозяйства" (далее - Федеральный закон </w:t>
      </w:r>
      <w:r>
        <w:rPr>
          <w:rFonts w:ascii="Times New Roman" w:hAnsi="Times New Roman" w:cs="Times New Roman"/>
          <w:sz w:val="28"/>
          <w:szCs w:val="28"/>
        </w:rPr>
        <w:t>№</w:t>
      </w:r>
      <w:r w:rsidRPr="00A7459F">
        <w:rPr>
          <w:rFonts w:ascii="Times New Roman" w:hAnsi="Times New Roman" w:cs="Times New Roman"/>
          <w:sz w:val="28"/>
          <w:szCs w:val="28"/>
        </w:rPr>
        <w:t xml:space="preserve"> 185-ФЗ), в целях реализации </w:t>
      </w:r>
      <w:hyperlink r:id="rId9" w:tooltip="Указ Президента РФ от 07.05.2018 N 204 (ред. от 19.07.2018) &quot;О национальных целях и стратегических задачах развития Российской Федерации на период до 2024 года&quot;{КонсультантПлюс}" w:history="1">
        <w:r w:rsidRPr="00A7659F">
          <w:rPr>
            <w:rFonts w:ascii="Times New Roman" w:hAnsi="Times New Roman" w:cs="Times New Roman"/>
            <w:color w:val="000000" w:themeColor="text1"/>
            <w:sz w:val="28"/>
            <w:szCs w:val="28"/>
          </w:rPr>
          <w:t>Указа</w:t>
        </w:r>
      </w:hyperlink>
      <w:r w:rsidRPr="00A7659F">
        <w:rPr>
          <w:rFonts w:ascii="Times New Roman" w:hAnsi="Times New Roman" w:cs="Times New Roman"/>
          <w:color w:val="000000" w:themeColor="text1"/>
          <w:sz w:val="28"/>
          <w:szCs w:val="28"/>
        </w:rPr>
        <w:t xml:space="preserve"> Пре</w:t>
      </w:r>
      <w:r w:rsidRPr="00A7459F">
        <w:rPr>
          <w:rFonts w:ascii="Times New Roman" w:hAnsi="Times New Roman" w:cs="Times New Roman"/>
          <w:sz w:val="28"/>
          <w:szCs w:val="28"/>
        </w:rPr>
        <w:t xml:space="preserve">зидента Российской Федерации от 7 мая 2018 года </w:t>
      </w:r>
      <w:r>
        <w:rPr>
          <w:rFonts w:ascii="Times New Roman" w:hAnsi="Times New Roman" w:cs="Times New Roman"/>
          <w:sz w:val="28"/>
          <w:szCs w:val="28"/>
        </w:rPr>
        <w:t xml:space="preserve">           № </w:t>
      </w:r>
      <w:r w:rsidRPr="00A7459F">
        <w:rPr>
          <w:rFonts w:ascii="Times New Roman" w:hAnsi="Times New Roman" w:cs="Times New Roman"/>
          <w:sz w:val="28"/>
          <w:szCs w:val="28"/>
        </w:rPr>
        <w:t xml:space="preserve">204 "О национальных целях и стратегических задачах развития Российской </w:t>
      </w:r>
      <w:r w:rsidRPr="00A7459F">
        <w:rPr>
          <w:rFonts w:ascii="Times New Roman" w:hAnsi="Times New Roman" w:cs="Times New Roman"/>
          <w:sz w:val="28"/>
          <w:szCs w:val="28"/>
        </w:rPr>
        <w:lastRenderedPageBreak/>
        <w:t>Федерации на период до 2024 года".</w:t>
      </w:r>
    </w:p>
    <w:p w:rsidR="00A7659F" w:rsidRDefault="00A7659F" w:rsidP="00A7659F">
      <w:pPr>
        <w:pStyle w:val="ConsPlusNormal"/>
        <w:spacing w:line="360" w:lineRule="auto"/>
        <w:ind w:firstLine="539"/>
        <w:jc w:val="both"/>
        <w:rPr>
          <w:rFonts w:ascii="Times New Roman" w:hAnsi="Times New Roman" w:cs="Times New Roman"/>
          <w:sz w:val="28"/>
          <w:szCs w:val="28"/>
        </w:rPr>
      </w:pPr>
      <w:r w:rsidRPr="00A7459F">
        <w:rPr>
          <w:rFonts w:ascii="Times New Roman" w:hAnsi="Times New Roman" w:cs="Times New Roman"/>
          <w:sz w:val="28"/>
          <w:szCs w:val="28"/>
        </w:rPr>
        <w:t xml:space="preserve">Приоритеты государственной политики, в рамках которой реализуется </w:t>
      </w:r>
      <w:r w:rsidR="007467A2">
        <w:rPr>
          <w:rFonts w:ascii="Times New Roman" w:hAnsi="Times New Roman" w:cs="Times New Roman"/>
          <w:sz w:val="28"/>
          <w:szCs w:val="28"/>
        </w:rPr>
        <w:t>П</w:t>
      </w:r>
      <w:r w:rsidRPr="00A7459F">
        <w:rPr>
          <w:rFonts w:ascii="Times New Roman" w:hAnsi="Times New Roman" w:cs="Times New Roman"/>
          <w:sz w:val="28"/>
          <w:szCs w:val="28"/>
        </w:rPr>
        <w:t>рограмма: переселение граждан из аварийного жилищного фонда, ликвидация аварийного жилищного фонда.</w:t>
      </w:r>
    </w:p>
    <w:p w:rsidR="007467A2" w:rsidRDefault="00A7659F" w:rsidP="00A7659F">
      <w:pPr>
        <w:pStyle w:val="ConsPlusNormal"/>
        <w:spacing w:line="360" w:lineRule="auto"/>
        <w:ind w:firstLine="540"/>
        <w:jc w:val="both"/>
        <w:rPr>
          <w:rFonts w:ascii="Times New Roman" w:hAnsi="Times New Roman" w:cs="Times New Roman"/>
          <w:sz w:val="28"/>
          <w:szCs w:val="28"/>
        </w:rPr>
      </w:pPr>
      <w:r w:rsidRPr="00A7459F">
        <w:rPr>
          <w:rFonts w:ascii="Times New Roman" w:hAnsi="Times New Roman" w:cs="Times New Roman"/>
          <w:sz w:val="28"/>
          <w:szCs w:val="28"/>
        </w:rPr>
        <w:t xml:space="preserve">Цель </w:t>
      </w:r>
      <w:r w:rsidR="007467A2">
        <w:rPr>
          <w:rFonts w:ascii="Times New Roman" w:hAnsi="Times New Roman" w:cs="Times New Roman"/>
          <w:sz w:val="28"/>
          <w:szCs w:val="28"/>
        </w:rPr>
        <w:t>Пр</w:t>
      </w:r>
      <w:r w:rsidRPr="00A7459F">
        <w:rPr>
          <w:rFonts w:ascii="Times New Roman" w:hAnsi="Times New Roman" w:cs="Times New Roman"/>
          <w:sz w:val="28"/>
          <w:szCs w:val="28"/>
        </w:rPr>
        <w:t xml:space="preserve">ограммы - </w:t>
      </w:r>
      <w:r w:rsidR="007467A2" w:rsidRPr="00FE6B27">
        <w:rPr>
          <w:rFonts w:ascii="Times New Roman" w:hAnsi="Times New Roman" w:cs="Times New Roman"/>
          <w:sz w:val="28"/>
          <w:szCs w:val="28"/>
        </w:rPr>
        <w:t>О</w:t>
      </w:r>
      <w:r w:rsidR="007467A2" w:rsidRPr="00FE6B27">
        <w:rPr>
          <w:rFonts w:ascii="Times New Roman" w:hAnsi="Times New Roman" w:cs="Times New Roman"/>
          <w:spacing w:val="-1"/>
          <w:sz w:val="28"/>
          <w:szCs w:val="28"/>
        </w:rPr>
        <w:t>б</w:t>
      </w:r>
      <w:r w:rsidR="007467A2" w:rsidRPr="00FE6B27">
        <w:rPr>
          <w:rFonts w:ascii="Times New Roman" w:hAnsi="Times New Roman" w:cs="Times New Roman"/>
          <w:sz w:val="28"/>
          <w:szCs w:val="28"/>
        </w:rPr>
        <w:t>ес</w:t>
      </w:r>
      <w:r w:rsidR="007467A2" w:rsidRPr="00FE6B27">
        <w:rPr>
          <w:rFonts w:ascii="Times New Roman" w:hAnsi="Times New Roman" w:cs="Times New Roman"/>
          <w:spacing w:val="-1"/>
          <w:sz w:val="28"/>
          <w:szCs w:val="28"/>
        </w:rPr>
        <w:t>п</w:t>
      </w:r>
      <w:r w:rsidR="007467A2" w:rsidRPr="00FE6B27">
        <w:rPr>
          <w:rFonts w:ascii="Times New Roman" w:hAnsi="Times New Roman" w:cs="Times New Roman"/>
          <w:sz w:val="28"/>
          <w:szCs w:val="28"/>
        </w:rPr>
        <w:t>еч</w:t>
      </w:r>
      <w:r w:rsidR="007467A2" w:rsidRPr="00FE6B27">
        <w:rPr>
          <w:rFonts w:ascii="Times New Roman" w:hAnsi="Times New Roman" w:cs="Times New Roman"/>
          <w:spacing w:val="-2"/>
          <w:sz w:val="28"/>
          <w:szCs w:val="28"/>
        </w:rPr>
        <w:t>е</w:t>
      </w:r>
      <w:r w:rsidR="007467A2" w:rsidRPr="00FE6B27">
        <w:rPr>
          <w:rFonts w:ascii="Times New Roman" w:hAnsi="Times New Roman" w:cs="Times New Roman"/>
          <w:spacing w:val="-1"/>
          <w:sz w:val="28"/>
          <w:szCs w:val="28"/>
        </w:rPr>
        <w:t>ни</w:t>
      </w:r>
      <w:r w:rsidR="007467A2" w:rsidRPr="00FE6B27">
        <w:rPr>
          <w:rFonts w:ascii="Times New Roman" w:hAnsi="Times New Roman" w:cs="Times New Roman"/>
          <w:sz w:val="28"/>
          <w:szCs w:val="28"/>
        </w:rPr>
        <w:t xml:space="preserve">е </w:t>
      </w:r>
      <w:r w:rsidR="007467A2" w:rsidRPr="00FE6B27">
        <w:rPr>
          <w:rFonts w:ascii="Times New Roman" w:hAnsi="Times New Roman" w:cs="Times New Roman"/>
          <w:spacing w:val="1"/>
          <w:sz w:val="28"/>
          <w:szCs w:val="28"/>
        </w:rPr>
        <w:t>б</w:t>
      </w:r>
      <w:r w:rsidR="007467A2" w:rsidRPr="00FE6B27">
        <w:rPr>
          <w:rFonts w:ascii="Times New Roman" w:hAnsi="Times New Roman" w:cs="Times New Roman"/>
          <w:spacing w:val="-1"/>
          <w:sz w:val="28"/>
          <w:szCs w:val="28"/>
        </w:rPr>
        <w:t>л</w:t>
      </w:r>
      <w:r w:rsidR="007467A2" w:rsidRPr="00FE6B27">
        <w:rPr>
          <w:rFonts w:ascii="Times New Roman" w:hAnsi="Times New Roman" w:cs="Times New Roman"/>
          <w:sz w:val="28"/>
          <w:szCs w:val="28"/>
        </w:rPr>
        <w:t>аг</w:t>
      </w:r>
      <w:r w:rsidR="007467A2" w:rsidRPr="00FE6B27">
        <w:rPr>
          <w:rFonts w:ascii="Times New Roman" w:hAnsi="Times New Roman" w:cs="Times New Roman"/>
          <w:spacing w:val="1"/>
          <w:sz w:val="28"/>
          <w:szCs w:val="28"/>
        </w:rPr>
        <w:t>о</w:t>
      </w:r>
      <w:r w:rsidR="007467A2" w:rsidRPr="00FE6B27">
        <w:rPr>
          <w:rFonts w:ascii="Times New Roman" w:hAnsi="Times New Roman" w:cs="Times New Roman"/>
          <w:spacing w:val="-4"/>
          <w:sz w:val="28"/>
          <w:szCs w:val="28"/>
        </w:rPr>
        <w:t>у</w:t>
      </w:r>
      <w:r w:rsidR="007467A2" w:rsidRPr="00FE6B27">
        <w:rPr>
          <w:rFonts w:ascii="Times New Roman" w:hAnsi="Times New Roman" w:cs="Times New Roman"/>
          <w:sz w:val="28"/>
          <w:szCs w:val="28"/>
        </w:rPr>
        <w:t>ст</w:t>
      </w:r>
      <w:r w:rsidR="007467A2" w:rsidRPr="00FE6B27">
        <w:rPr>
          <w:rFonts w:ascii="Times New Roman" w:hAnsi="Times New Roman" w:cs="Times New Roman"/>
          <w:spacing w:val="-1"/>
          <w:sz w:val="28"/>
          <w:szCs w:val="28"/>
        </w:rPr>
        <w:t>р</w:t>
      </w:r>
      <w:r w:rsidR="007467A2" w:rsidRPr="00FE6B27">
        <w:rPr>
          <w:rFonts w:ascii="Times New Roman" w:hAnsi="Times New Roman" w:cs="Times New Roman"/>
          <w:spacing w:val="1"/>
          <w:sz w:val="28"/>
          <w:szCs w:val="28"/>
        </w:rPr>
        <w:t>о</w:t>
      </w:r>
      <w:r w:rsidR="007467A2" w:rsidRPr="00FE6B27">
        <w:rPr>
          <w:rFonts w:ascii="Times New Roman" w:hAnsi="Times New Roman" w:cs="Times New Roman"/>
          <w:sz w:val="28"/>
          <w:szCs w:val="28"/>
        </w:rPr>
        <w:t>е</w:t>
      </w:r>
      <w:r w:rsidR="007467A2" w:rsidRPr="00FE6B27">
        <w:rPr>
          <w:rFonts w:ascii="Times New Roman" w:hAnsi="Times New Roman" w:cs="Times New Roman"/>
          <w:spacing w:val="-1"/>
          <w:sz w:val="28"/>
          <w:szCs w:val="28"/>
        </w:rPr>
        <w:t>нн</w:t>
      </w:r>
      <w:r w:rsidR="007467A2" w:rsidRPr="00FE6B27">
        <w:rPr>
          <w:rFonts w:ascii="Times New Roman" w:hAnsi="Times New Roman" w:cs="Times New Roman"/>
          <w:spacing w:val="1"/>
          <w:sz w:val="28"/>
          <w:szCs w:val="28"/>
        </w:rPr>
        <w:t>ы</w:t>
      </w:r>
      <w:r w:rsidR="007467A2" w:rsidRPr="00FE6B27">
        <w:rPr>
          <w:rFonts w:ascii="Times New Roman" w:hAnsi="Times New Roman" w:cs="Times New Roman"/>
          <w:sz w:val="28"/>
          <w:szCs w:val="28"/>
        </w:rPr>
        <w:t>м</w:t>
      </w:r>
      <w:r w:rsidR="007467A2" w:rsidRPr="00FE6B27">
        <w:rPr>
          <w:rFonts w:ascii="Times New Roman" w:hAnsi="Times New Roman" w:cs="Times New Roman"/>
          <w:spacing w:val="3"/>
          <w:sz w:val="28"/>
          <w:szCs w:val="28"/>
        </w:rPr>
        <w:t xml:space="preserve"> </w:t>
      </w:r>
      <w:r w:rsidR="007467A2" w:rsidRPr="00FE6B27">
        <w:rPr>
          <w:rFonts w:ascii="Times New Roman" w:hAnsi="Times New Roman" w:cs="Times New Roman"/>
          <w:sz w:val="28"/>
          <w:szCs w:val="28"/>
        </w:rPr>
        <w:t>ж</w:t>
      </w:r>
      <w:r w:rsidR="007467A2" w:rsidRPr="00FE6B27">
        <w:rPr>
          <w:rFonts w:ascii="Times New Roman" w:hAnsi="Times New Roman" w:cs="Times New Roman"/>
          <w:spacing w:val="1"/>
          <w:sz w:val="28"/>
          <w:szCs w:val="28"/>
        </w:rPr>
        <w:t>и</w:t>
      </w:r>
      <w:r w:rsidR="007467A2" w:rsidRPr="00FE6B27">
        <w:rPr>
          <w:rFonts w:ascii="Times New Roman" w:hAnsi="Times New Roman" w:cs="Times New Roman"/>
          <w:spacing w:val="-1"/>
          <w:sz w:val="28"/>
          <w:szCs w:val="28"/>
        </w:rPr>
        <w:t>ль</w:t>
      </w:r>
      <w:r w:rsidR="007467A2" w:rsidRPr="00FE6B27">
        <w:rPr>
          <w:rFonts w:ascii="Times New Roman" w:hAnsi="Times New Roman" w:cs="Times New Roman"/>
          <w:sz w:val="28"/>
          <w:szCs w:val="28"/>
        </w:rPr>
        <w:t>ем</w:t>
      </w:r>
      <w:r w:rsidR="007467A2" w:rsidRPr="00FE6B27">
        <w:rPr>
          <w:rFonts w:ascii="Times New Roman" w:hAnsi="Times New Roman" w:cs="Times New Roman"/>
          <w:spacing w:val="3"/>
          <w:sz w:val="28"/>
          <w:szCs w:val="28"/>
        </w:rPr>
        <w:t xml:space="preserve"> </w:t>
      </w:r>
      <w:r w:rsidR="007467A2" w:rsidRPr="00FE6B27">
        <w:rPr>
          <w:rFonts w:ascii="Times New Roman" w:hAnsi="Times New Roman" w:cs="Times New Roman"/>
          <w:sz w:val="28"/>
          <w:szCs w:val="28"/>
        </w:rPr>
        <w:t>г</w:t>
      </w:r>
      <w:r w:rsidR="007467A2" w:rsidRPr="00FE6B27">
        <w:rPr>
          <w:rFonts w:ascii="Times New Roman" w:hAnsi="Times New Roman" w:cs="Times New Roman"/>
          <w:spacing w:val="-1"/>
          <w:sz w:val="28"/>
          <w:szCs w:val="28"/>
        </w:rPr>
        <w:t>р</w:t>
      </w:r>
      <w:r w:rsidR="007467A2" w:rsidRPr="00FE6B27">
        <w:rPr>
          <w:rFonts w:ascii="Times New Roman" w:hAnsi="Times New Roman" w:cs="Times New Roman"/>
          <w:sz w:val="28"/>
          <w:szCs w:val="28"/>
        </w:rPr>
        <w:t>а</w:t>
      </w:r>
      <w:r w:rsidR="007467A2" w:rsidRPr="00FE6B27">
        <w:rPr>
          <w:rFonts w:ascii="Times New Roman" w:hAnsi="Times New Roman" w:cs="Times New Roman"/>
          <w:spacing w:val="-2"/>
          <w:sz w:val="28"/>
          <w:szCs w:val="28"/>
        </w:rPr>
        <w:t>ж</w:t>
      </w:r>
      <w:r w:rsidR="007467A2" w:rsidRPr="00FE6B27">
        <w:rPr>
          <w:rFonts w:ascii="Times New Roman" w:hAnsi="Times New Roman" w:cs="Times New Roman"/>
          <w:spacing w:val="1"/>
          <w:sz w:val="28"/>
          <w:szCs w:val="28"/>
        </w:rPr>
        <w:t>д</w:t>
      </w:r>
      <w:r w:rsidR="007467A2" w:rsidRPr="00FE6B27">
        <w:rPr>
          <w:rFonts w:ascii="Times New Roman" w:hAnsi="Times New Roman" w:cs="Times New Roman"/>
          <w:sz w:val="28"/>
          <w:szCs w:val="28"/>
        </w:rPr>
        <w:t>а</w:t>
      </w:r>
      <w:r w:rsidR="007467A2" w:rsidRPr="00FE6B27">
        <w:rPr>
          <w:rFonts w:ascii="Times New Roman" w:hAnsi="Times New Roman" w:cs="Times New Roman"/>
          <w:spacing w:val="1"/>
          <w:sz w:val="28"/>
          <w:szCs w:val="28"/>
        </w:rPr>
        <w:t>н</w:t>
      </w:r>
      <w:r w:rsidR="007467A2" w:rsidRPr="00FE6B27">
        <w:rPr>
          <w:rFonts w:ascii="Times New Roman" w:hAnsi="Times New Roman" w:cs="Times New Roman"/>
          <w:sz w:val="28"/>
          <w:szCs w:val="28"/>
        </w:rPr>
        <w:t xml:space="preserve">, </w:t>
      </w:r>
      <w:r w:rsidR="007467A2" w:rsidRPr="00FE6B27">
        <w:rPr>
          <w:rFonts w:ascii="Times New Roman" w:hAnsi="Times New Roman" w:cs="Times New Roman"/>
          <w:spacing w:val="1"/>
          <w:sz w:val="28"/>
          <w:szCs w:val="28"/>
        </w:rPr>
        <w:t>п</w:t>
      </w:r>
      <w:r w:rsidR="007467A2" w:rsidRPr="00FE6B27">
        <w:rPr>
          <w:rFonts w:ascii="Times New Roman" w:hAnsi="Times New Roman" w:cs="Times New Roman"/>
          <w:spacing w:val="-1"/>
          <w:sz w:val="28"/>
          <w:szCs w:val="28"/>
        </w:rPr>
        <w:t>р</w:t>
      </w:r>
      <w:r w:rsidR="007467A2" w:rsidRPr="00FE6B27">
        <w:rPr>
          <w:rFonts w:ascii="Times New Roman" w:hAnsi="Times New Roman" w:cs="Times New Roman"/>
          <w:spacing w:val="1"/>
          <w:sz w:val="28"/>
          <w:szCs w:val="28"/>
        </w:rPr>
        <w:t>о</w:t>
      </w:r>
      <w:r w:rsidR="007467A2" w:rsidRPr="00FE6B27">
        <w:rPr>
          <w:rFonts w:ascii="Times New Roman" w:hAnsi="Times New Roman" w:cs="Times New Roman"/>
          <w:spacing w:val="-2"/>
          <w:sz w:val="28"/>
          <w:szCs w:val="28"/>
        </w:rPr>
        <w:t>ж</w:t>
      </w:r>
      <w:r w:rsidR="007467A2" w:rsidRPr="00FE6B27">
        <w:rPr>
          <w:rFonts w:ascii="Times New Roman" w:hAnsi="Times New Roman" w:cs="Times New Roman"/>
          <w:spacing w:val="1"/>
          <w:sz w:val="28"/>
          <w:szCs w:val="28"/>
        </w:rPr>
        <w:t>и</w:t>
      </w:r>
      <w:r w:rsidR="007467A2" w:rsidRPr="00FE6B27">
        <w:rPr>
          <w:rFonts w:ascii="Times New Roman" w:hAnsi="Times New Roman" w:cs="Times New Roman"/>
          <w:sz w:val="28"/>
          <w:szCs w:val="28"/>
        </w:rPr>
        <w:t>ва</w:t>
      </w:r>
      <w:r w:rsidR="007467A2" w:rsidRPr="00FE6B27">
        <w:rPr>
          <w:rFonts w:ascii="Times New Roman" w:hAnsi="Times New Roman" w:cs="Times New Roman"/>
          <w:spacing w:val="-1"/>
          <w:sz w:val="28"/>
          <w:szCs w:val="28"/>
        </w:rPr>
        <w:t>ю</w:t>
      </w:r>
      <w:r w:rsidR="007467A2" w:rsidRPr="00FE6B27">
        <w:rPr>
          <w:rFonts w:ascii="Times New Roman" w:hAnsi="Times New Roman" w:cs="Times New Roman"/>
          <w:spacing w:val="-3"/>
          <w:sz w:val="28"/>
          <w:szCs w:val="28"/>
        </w:rPr>
        <w:t>щ</w:t>
      </w:r>
      <w:r w:rsidR="007467A2" w:rsidRPr="00FE6B27">
        <w:rPr>
          <w:rFonts w:ascii="Times New Roman" w:hAnsi="Times New Roman" w:cs="Times New Roman"/>
          <w:spacing w:val="1"/>
          <w:sz w:val="28"/>
          <w:szCs w:val="28"/>
        </w:rPr>
        <w:t>и</w:t>
      </w:r>
      <w:r w:rsidR="007467A2" w:rsidRPr="00FE6B27">
        <w:rPr>
          <w:rFonts w:ascii="Times New Roman" w:hAnsi="Times New Roman" w:cs="Times New Roman"/>
          <w:sz w:val="28"/>
          <w:szCs w:val="28"/>
        </w:rPr>
        <w:t>х</w:t>
      </w:r>
      <w:r w:rsidR="007467A2" w:rsidRPr="00FE6B27">
        <w:rPr>
          <w:rFonts w:ascii="Times New Roman" w:hAnsi="Times New Roman" w:cs="Times New Roman"/>
          <w:spacing w:val="4"/>
          <w:sz w:val="28"/>
          <w:szCs w:val="28"/>
        </w:rPr>
        <w:t xml:space="preserve"> </w:t>
      </w:r>
      <w:r w:rsidR="007467A2" w:rsidRPr="00FE6B27">
        <w:rPr>
          <w:rFonts w:ascii="Times New Roman" w:hAnsi="Times New Roman" w:cs="Times New Roman"/>
          <w:sz w:val="28"/>
          <w:szCs w:val="28"/>
        </w:rPr>
        <w:t>в</w:t>
      </w:r>
      <w:r w:rsidR="007467A2" w:rsidRPr="00FE6B27">
        <w:rPr>
          <w:rFonts w:ascii="Times New Roman" w:hAnsi="Times New Roman" w:cs="Times New Roman"/>
          <w:spacing w:val="3"/>
          <w:sz w:val="28"/>
          <w:szCs w:val="28"/>
        </w:rPr>
        <w:t xml:space="preserve"> </w:t>
      </w:r>
      <w:r w:rsidR="007467A2" w:rsidRPr="00FE6B27">
        <w:rPr>
          <w:rFonts w:ascii="Times New Roman" w:hAnsi="Times New Roman" w:cs="Times New Roman"/>
          <w:spacing w:val="-1"/>
          <w:sz w:val="28"/>
          <w:szCs w:val="28"/>
        </w:rPr>
        <w:t>д</w:t>
      </w:r>
      <w:r w:rsidR="007467A2" w:rsidRPr="00FE6B27">
        <w:rPr>
          <w:rFonts w:ascii="Times New Roman" w:hAnsi="Times New Roman" w:cs="Times New Roman"/>
          <w:spacing w:val="1"/>
          <w:sz w:val="28"/>
          <w:szCs w:val="28"/>
        </w:rPr>
        <w:t>о</w:t>
      </w:r>
      <w:r w:rsidR="007467A2" w:rsidRPr="00FE6B27">
        <w:rPr>
          <w:rFonts w:ascii="Times New Roman" w:hAnsi="Times New Roman" w:cs="Times New Roman"/>
          <w:sz w:val="28"/>
          <w:szCs w:val="28"/>
        </w:rPr>
        <w:t>м</w:t>
      </w:r>
      <w:r w:rsidR="007467A2" w:rsidRPr="00FE6B27">
        <w:rPr>
          <w:rFonts w:ascii="Times New Roman" w:hAnsi="Times New Roman" w:cs="Times New Roman"/>
          <w:spacing w:val="-3"/>
          <w:sz w:val="28"/>
          <w:szCs w:val="28"/>
        </w:rPr>
        <w:t>а</w:t>
      </w:r>
      <w:r w:rsidR="007467A2" w:rsidRPr="00FE6B27">
        <w:rPr>
          <w:rFonts w:ascii="Times New Roman" w:hAnsi="Times New Roman" w:cs="Times New Roman"/>
          <w:spacing w:val="1"/>
          <w:sz w:val="28"/>
          <w:szCs w:val="28"/>
        </w:rPr>
        <w:t>х</w:t>
      </w:r>
      <w:r w:rsidR="007467A2" w:rsidRPr="00FE6B27">
        <w:rPr>
          <w:rFonts w:ascii="Times New Roman" w:hAnsi="Times New Roman" w:cs="Times New Roman"/>
          <w:sz w:val="28"/>
          <w:szCs w:val="28"/>
        </w:rPr>
        <w:t>,</w:t>
      </w:r>
      <w:r w:rsidR="007467A2" w:rsidRPr="00FE6B27">
        <w:rPr>
          <w:rFonts w:ascii="Times New Roman" w:hAnsi="Times New Roman" w:cs="Times New Roman"/>
          <w:spacing w:val="3"/>
          <w:sz w:val="28"/>
          <w:szCs w:val="28"/>
        </w:rPr>
        <w:t xml:space="preserve"> </w:t>
      </w:r>
      <w:r w:rsidR="007467A2" w:rsidRPr="00FE6B27">
        <w:rPr>
          <w:rFonts w:ascii="Times New Roman" w:hAnsi="Times New Roman" w:cs="Times New Roman"/>
          <w:spacing w:val="1"/>
          <w:sz w:val="28"/>
          <w:szCs w:val="28"/>
        </w:rPr>
        <w:t>п</w:t>
      </w:r>
      <w:r w:rsidR="007467A2" w:rsidRPr="00FE6B27">
        <w:rPr>
          <w:rFonts w:ascii="Times New Roman" w:hAnsi="Times New Roman" w:cs="Times New Roman"/>
          <w:spacing w:val="-1"/>
          <w:sz w:val="28"/>
          <w:szCs w:val="28"/>
        </w:rPr>
        <w:t>р</w:t>
      </w:r>
      <w:r w:rsidR="007467A2" w:rsidRPr="00FE6B27">
        <w:rPr>
          <w:rFonts w:ascii="Times New Roman" w:hAnsi="Times New Roman" w:cs="Times New Roman"/>
          <w:spacing w:val="1"/>
          <w:sz w:val="28"/>
          <w:szCs w:val="28"/>
        </w:rPr>
        <w:t>и</w:t>
      </w:r>
      <w:r w:rsidR="007467A2" w:rsidRPr="00FE6B27">
        <w:rPr>
          <w:rFonts w:ascii="Times New Roman" w:hAnsi="Times New Roman" w:cs="Times New Roman"/>
          <w:sz w:val="28"/>
          <w:szCs w:val="28"/>
        </w:rPr>
        <w:t>з</w:t>
      </w:r>
      <w:r w:rsidR="007467A2" w:rsidRPr="00FE6B27">
        <w:rPr>
          <w:rFonts w:ascii="Times New Roman" w:hAnsi="Times New Roman" w:cs="Times New Roman"/>
          <w:spacing w:val="-2"/>
          <w:sz w:val="28"/>
          <w:szCs w:val="28"/>
        </w:rPr>
        <w:t>н</w:t>
      </w:r>
      <w:r w:rsidR="007467A2" w:rsidRPr="00FE6B27">
        <w:rPr>
          <w:rFonts w:ascii="Times New Roman" w:hAnsi="Times New Roman" w:cs="Times New Roman"/>
          <w:sz w:val="28"/>
          <w:szCs w:val="28"/>
        </w:rPr>
        <w:t>а</w:t>
      </w:r>
      <w:r w:rsidR="007467A2" w:rsidRPr="00FE6B27">
        <w:rPr>
          <w:rFonts w:ascii="Times New Roman" w:hAnsi="Times New Roman" w:cs="Times New Roman"/>
          <w:spacing w:val="-1"/>
          <w:sz w:val="28"/>
          <w:szCs w:val="28"/>
        </w:rPr>
        <w:t>нны</w:t>
      </w:r>
      <w:r w:rsidR="007467A2" w:rsidRPr="00FE6B27">
        <w:rPr>
          <w:rFonts w:ascii="Times New Roman" w:hAnsi="Times New Roman" w:cs="Times New Roman"/>
          <w:sz w:val="28"/>
          <w:szCs w:val="28"/>
        </w:rPr>
        <w:t>х ава</w:t>
      </w:r>
      <w:r w:rsidR="007467A2" w:rsidRPr="00FE6B27">
        <w:rPr>
          <w:rFonts w:ascii="Times New Roman" w:hAnsi="Times New Roman" w:cs="Times New Roman"/>
          <w:spacing w:val="-1"/>
          <w:sz w:val="28"/>
          <w:szCs w:val="28"/>
        </w:rPr>
        <w:t>р</w:t>
      </w:r>
      <w:r w:rsidR="007467A2" w:rsidRPr="00FE6B27">
        <w:rPr>
          <w:rFonts w:ascii="Times New Roman" w:hAnsi="Times New Roman" w:cs="Times New Roman"/>
          <w:spacing w:val="1"/>
          <w:sz w:val="28"/>
          <w:szCs w:val="28"/>
        </w:rPr>
        <w:t>и</w:t>
      </w:r>
      <w:r w:rsidR="007467A2" w:rsidRPr="00FE6B27">
        <w:rPr>
          <w:rFonts w:ascii="Times New Roman" w:hAnsi="Times New Roman" w:cs="Times New Roman"/>
          <w:spacing w:val="-1"/>
          <w:sz w:val="28"/>
          <w:szCs w:val="28"/>
        </w:rPr>
        <w:t>й</w:t>
      </w:r>
      <w:r w:rsidR="007467A2" w:rsidRPr="00FE6B27">
        <w:rPr>
          <w:rFonts w:ascii="Times New Roman" w:hAnsi="Times New Roman" w:cs="Times New Roman"/>
          <w:spacing w:val="1"/>
          <w:sz w:val="28"/>
          <w:szCs w:val="28"/>
        </w:rPr>
        <w:t>ны</w:t>
      </w:r>
      <w:r w:rsidR="007467A2" w:rsidRPr="00FE6B27">
        <w:rPr>
          <w:rFonts w:ascii="Times New Roman" w:hAnsi="Times New Roman" w:cs="Times New Roman"/>
          <w:spacing w:val="-3"/>
          <w:sz w:val="28"/>
          <w:szCs w:val="28"/>
        </w:rPr>
        <w:t>м</w:t>
      </w:r>
      <w:r w:rsidR="007467A2" w:rsidRPr="00FE6B27">
        <w:rPr>
          <w:rFonts w:ascii="Times New Roman" w:hAnsi="Times New Roman" w:cs="Times New Roman"/>
          <w:spacing w:val="1"/>
          <w:sz w:val="28"/>
          <w:szCs w:val="28"/>
        </w:rPr>
        <w:t>и</w:t>
      </w:r>
      <w:r w:rsidR="007467A2">
        <w:rPr>
          <w:rFonts w:ascii="Times New Roman" w:hAnsi="Times New Roman" w:cs="Times New Roman"/>
          <w:spacing w:val="1"/>
          <w:sz w:val="28"/>
          <w:szCs w:val="28"/>
        </w:rPr>
        <w:t xml:space="preserve"> и </w:t>
      </w:r>
      <w:r w:rsidR="007467A2" w:rsidRPr="00FE6B27">
        <w:rPr>
          <w:rFonts w:ascii="Times New Roman" w:hAnsi="Times New Roman" w:cs="Times New Roman"/>
          <w:spacing w:val="3"/>
          <w:sz w:val="28"/>
          <w:szCs w:val="28"/>
        </w:rPr>
        <w:t xml:space="preserve"> </w:t>
      </w:r>
      <w:r w:rsidR="007467A2" w:rsidRPr="00FE6B27">
        <w:rPr>
          <w:rFonts w:ascii="Times New Roman" w:hAnsi="Times New Roman" w:cs="Times New Roman"/>
          <w:spacing w:val="-1"/>
          <w:sz w:val="28"/>
          <w:szCs w:val="28"/>
        </w:rPr>
        <w:t>по</w:t>
      </w:r>
      <w:r w:rsidR="007467A2" w:rsidRPr="00FE6B27">
        <w:rPr>
          <w:rFonts w:ascii="Times New Roman" w:hAnsi="Times New Roman" w:cs="Times New Roman"/>
          <w:spacing w:val="1"/>
          <w:sz w:val="28"/>
          <w:szCs w:val="28"/>
        </w:rPr>
        <w:t>д</w:t>
      </w:r>
      <w:r w:rsidR="007467A2" w:rsidRPr="00FE6B27">
        <w:rPr>
          <w:rFonts w:ascii="Times New Roman" w:hAnsi="Times New Roman" w:cs="Times New Roman"/>
          <w:spacing w:val="-1"/>
          <w:sz w:val="28"/>
          <w:szCs w:val="28"/>
        </w:rPr>
        <w:t>л</w:t>
      </w:r>
      <w:r w:rsidR="007467A2" w:rsidRPr="00FE6B27">
        <w:rPr>
          <w:rFonts w:ascii="Times New Roman" w:hAnsi="Times New Roman" w:cs="Times New Roman"/>
          <w:spacing w:val="-2"/>
          <w:sz w:val="28"/>
          <w:szCs w:val="28"/>
        </w:rPr>
        <w:t>е</w:t>
      </w:r>
      <w:r w:rsidR="007467A2" w:rsidRPr="00FE6B27">
        <w:rPr>
          <w:rFonts w:ascii="Times New Roman" w:hAnsi="Times New Roman" w:cs="Times New Roman"/>
          <w:sz w:val="28"/>
          <w:szCs w:val="28"/>
        </w:rPr>
        <w:t>жащ</w:t>
      </w:r>
      <w:r w:rsidR="007467A2" w:rsidRPr="00FE6B27">
        <w:rPr>
          <w:rFonts w:ascii="Times New Roman" w:hAnsi="Times New Roman" w:cs="Times New Roman"/>
          <w:spacing w:val="1"/>
          <w:sz w:val="28"/>
          <w:szCs w:val="28"/>
        </w:rPr>
        <w:t>и</w:t>
      </w:r>
      <w:r w:rsidR="007467A2" w:rsidRPr="00FE6B27">
        <w:rPr>
          <w:rFonts w:ascii="Times New Roman" w:hAnsi="Times New Roman" w:cs="Times New Roman"/>
          <w:spacing w:val="-3"/>
          <w:sz w:val="28"/>
          <w:szCs w:val="28"/>
        </w:rPr>
        <w:t>м</w:t>
      </w:r>
      <w:r w:rsidR="007467A2" w:rsidRPr="00FE6B27">
        <w:rPr>
          <w:rFonts w:ascii="Times New Roman" w:hAnsi="Times New Roman" w:cs="Times New Roman"/>
          <w:sz w:val="28"/>
          <w:szCs w:val="28"/>
        </w:rPr>
        <w:t>и</w:t>
      </w:r>
      <w:r w:rsidR="007467A2" w:rsidRPr="00FE6B27">
        <w:rPr>
          <w:rFonts w:ascii="Times New Roman" w:hAnsi="Times New Roman" w:cs="Times New Roman"/>
          <w:spacing w:val="4"/>
          <w:sz w:val="28"/>
          <w:szCs w:val="28"/>
        </w:rPr>
        <w:t xml:space="preserve"> </w:t>
      </w:r>
      <w:r w:rsidR="007467A2" w:rsidRPr="00FE6B27">
        <w:rPr>
          <w:rFonts w:ascii="Times New Roman" w:hAnsi="Times New Roman" w:cs="Times New Roman"/>
          <w:spacing w:val="-2"/>
          <w:sz w:val="28"/>
          <w:szCs w:val="28"/>
        </w:rPr>
        <w:t>с</w:t>
      </w:r>
      <w:r w:rsidR="007467A2" w:rsidRPr="00FE6B27">
        <w:rPr>
          <w:rFonts w:ascii="Times New Roman" w:hAnsi="Times New Roman" w:cs="Times New Roman"/>
          <w:spacing w:val="1"/>
          <w:sz w:val="28"/>
          <w:szCs w:val="28"/>
        </w:rPr>
        <w:t>н</w:t>
      </w:r>
      <w:r w:rsidR="007467A2" w:rsidRPr="00FE6B27">
        <w:rPr>
          <w:rFonts w:ascii="Times New Roman" w:hAnsi="Times New Roman" w:cs="Times New Roman"/>
          <w:spacing w:val="-1"/>
          <w:sz w:val="28"/>
          <w:szCs w:val="28"/>
        </w:rPr>
        <w:t>о</w:t>
      </w:r>
      <w:r w:rsidR="007467A2" w:rsidRPr="00FE6B27">
        <w:rPr>
          <w:rFonts w:ascii="Times New Roman" w:hAnsi="Times New Roman" w:cs="Times New Roman"/>
          <w:sz w:val="28"/>
          <w:szCs w:val="28"/>
        </w:rPr>
        <w:t>су в</w:t>
      </w:r>
      <w:r w:rsidR="007467A2" w:rsidRPr="00FE6B27">
        <w:rPr>
          <w:rFonts w:ascii="Times New Roman" w:hAnsi="Times New Roman" w:cs="Times New Roman"/>
          <w:spacing w:val="3"/>
          <w:sz w:val="28"/>
          <w:szCs w:val="28"/>
        </w:rPr>
        <w:t xml:space="preserve"> </w:t>
      </w:r>
      <w:r w:rsidR="007467A2" w:rsidRPr="00FE6B27">
        <w:rPr>
          <w:rFonts w:ascii="Times New Roman" w:hAnsi="Times New Roman" w:cs="Times New Roman"/>
          <w:sz w:val="28"/>
          <w:szCs w:val="28"/>
        </w:rPr>
        <w:t>с</w:t>
      </w:r>
      <w:r w:rsidR="007467A2" w:rsidRPr="00FE6B27">
        <w:rPr>
          <w:rFonts w:ascii="Times New Roman" w:hAnsi="Times New Roman" w:cs="Times New Roman"/>
          <w:spacing w:val="2"/>
          <w:sz w:val="28"/>
          <w:szCs w:val="28"/>
        </w:rPr>
        <w:t>в</w:t>
      </w:r>
      <w:r w:rsidR="007467A2" w:rsidRPr="00FE6B27">
        <w:rPr>
          <w:rFonts w:ascii="Times New Roman" w:hAnsi="Times New Roman" w:cs="Times New Roman"/>
          <w:sz w:val="28"/>
          <w:szCs w:val="28"/>
        </w:rPr>
        <w:t>язи</w:t>
      </w:r>
      <w:r w:rsidR="007467A2" w:rsidRPr="00FE6B27">
        <w:rPr>
          <w:rFonts w:ascii="Times New Roman" w:hAnsi="Times New Roman" w:cs="Times New Roman"/>
          <w:spacing w:val="4"/>
          <w:sz w:val="28"/>
          <w:szCs w:val="28"/>
        </w:rPr>
        <w:t xml:space="preserve"> </w:t>
      </w:r>
      <w:r w:rsidR="007467A2" w:rsidRPr="00FE6B27">
        <w:rPr>
          <w:rFonts w:ascii="Times New Roman" w:hAnsi="Times New Roman" w:cs="Times New Roman"/>
          <w:sz w:val="28"/>
          <w:szCs w:val="28"/>
        </w:rPr>
        <w:t>с</w:t>
      </w:r>
      <w:r w:rsidR="007467A2" w:rsidRPr="00FE6B27">
        <w:rPr>
          <w:rFonts w:ascii="Times New Roman" w:hAnsi="Times New Roman" w:cs="Times New Roman"/>
          <w:spacing w:val="4"/>
          <w:sz w:val="28"/>
          <w:szCs w:val="28"/>
        </w:rPr>
        <w:t xml:space="preserve"> </w:t>
      </w:r>
      <w:r w:rsidR="007467A2" w:rsidRPr="00FE6B27">
        <w:rPr>
          <w:rFonts w:ascii="Times New Roman" w:hAnsi="Times New Roman" w:cs="Times New Roman"/>
          <w:spacing w:val="-2"/>
          <w:sz w:val="28"/>
          <w:szCs w:val="28"/>
        </w:rPr>
        <w:t>ф</w:t>
      </w:r>
      <w:r w:rsidR="007467A2" w:rsidRPr="00FE6B27">
        <w:rPr>
          <w:rFonts w:ascii="Times New Roman" w:hAnsi="Times New Roman" w:cs="Times New Roman"/>
          <w:spacing w:val="1"/>
          <w:sz w:val="28"/>
          <w:szCs w:val="28"/>
        </w:rPr>
        <w:t>и</w:t>
      </w:r>
      <w:r w:rsidR="007467A2" w:rsidRPr="00FE6B27">
        <w:rPr>
          <w:rFonts w:ascii="Times New Roman" w:hAnsi="Times New Roman" w:cs="Times New Roman"/>
          <w:sz w:val="28"/>
          <w:szCs w:val="28"/>
        </w:rPr>
        <w:t>з</w:t>
      </w:r>
      <w:r w:rsidR="007467A2" w:rsidRPr="00FE6B27">
        <w:rPr>
          <w:rFonts w:ascii="Times New Roman" w:hAnsi="Times New Roman" w:cs="Times New Roman"/>
          <w:spacing w:val="-2"/>
          <w:sz w:val="28"/>
          <w:szCs w:val="28"/>
        </w:rPr>
        <w:t>и</w:t>
      </w:r>
      <w:r w:rsidR="007467A2" w:rsidRPr="00FE6B27">
        <w:rPr>
          <w:rFonts w:ascii="Times New Roman" w:hAnsi="Times New Roman" w:cs="Times New Roman"/>
          <w:sz w:val="28"/>
          <w:szCs w:val="28"/>
        </w:rPr>
        <w:t>чес</w:t>
      </w:r>
      <w:r w:rsidR="007467A2" w:rsidRPr="00FE6B27">
        <w:rPr>
          <w:rFonts w:ascii="Times New Roman" w:hAnsi="Times New Roman" w:cs="Times New Roman"/>
          <w:spacing w:val="-1"/>
          <w:sz w:val="28"/>
          <w:szCs w:val="28"/>
        </w:rPr>
        <w:t>к</w:t>
      </w:r>
      <w:r w:rsidR="007467A2" w:rsidRPr="00FE6B27">
        <w:rPr>
          <w:rFonts w:ascii="Times New Roman" w:hAnsi="Times New Roman" w:cs="Times New Roman"/>
          <w:spacing w:val="1"/>
          <w:sz w:val="28"/>
          <w:szCs w:val="28"/>
        </w:rPr>
        <w:t>и</w:t>
      </w:r>
      <w:r w:rsidR="007467A2" w:rsidRPr="00FE6B27">
        <w:rPr>
          <w:rFonts w:ascii="Times New Roman" w:hAnsi="Times New Roman" w:cs="Times New Roman"/>
          <w:sz w:val="28"/>
          <w:szCs w:val="28"/>
        </w:rPr>
        <w:t>м</w:t>
      </w:r>
      <w:r w:rsidR="007467A2" w:rsidRPr="00FE6B27">
        <w:rPr>
          <w:rFonts w:ascii="Times New Roman" w:hAnsi="Times New Roman" w:cs="Times New Roman"/>
          <w:spacing w:val="3"/>
          <w:sz w:val="28"/>
          <w:szCs w:val="28"/>
        </w:rPr>
        <w:t xml:space="preserve"> </w:t>
      </w:r>
      <w:r w:rsidR="007467A2" w:rsidRPr="00FE6B27">
        <w:rPr>
          <w:rFonts w:ascii="Times New Roman" w:hAnsi="Times New Roman" w:cs="Times New Roman"/>
          <w:spacing w:val="-1"/>
          <w:sz w:val="28"/>
          <w:szCs w:val="28"/>
        </w:rPr>
        <w:t>и</w:t>
      </w:r>
      <w:r w:rsidR="007467A2" w:rsidRPr="00FE6B27">
        <w:rPr>
          <w:rFonts w:ascii="Times New Roman" w:hAnsi="Times New Roman" w:cs="Times New Roman"/>
          <w:sz w:val="28"/>
          <w:szCs w:val="28"/>
        </w:rPr>
        <w:t>зн</w:t>
      </w:r>
      <w:r w:rsidR="007467A2" w:rsidRPr="00FE6B27">
        <w:rPr>
          <w:rFonts w:ascii="Times New Roman" w:hAnsi="Times New Roman" w:cs="Times New Roman"/>
          <w:spacing w:val="1"/>
          <w:sz w:val="28"/>
          <w:szCs w:val="28"/>
        </w:rPr>
        <w:t>о</w:t>
      </w:r>
      <w:r w:rsidR="007467A2" w:rsidRPr="00FE6B27">
        <w:rPr>
          <w:rFonts w:ascii="Times New Roman" w:hAnsi="Times New Roman" w:cs="Times New Roman"/>
          <w:spacing w:val="-2"/>
          <w:sz w:val="28"/>
          <w:szCs w:val="28"/>
        </w:rPr>
        <w:t>с</w:t>
      </w:r>
      <w:r w:rsidR="007467A2" w:rsidRPr="00FE6B27">
        <w:rPr>
          <w:rFonts w:ascii="Times New Roman" w:hAnsi="Times New Roman" w:cs="Times New Roman"/>
          <w:spacing w:val="1"/>
          <w:sz w:val="28"/>
          <w:szCs w:val="28"/>
        </w:rPr>
        <w:t>о</w:t>
      </w:r>
      <w:r w:rsidR="007467A2" w:rsidRPr="00FE6B27">
        <w:rPr>
          <w:rFonts w:ascii="Times New Roman" w:hAnsi="Times New Roman" w:cs="Times New Roman"/>
          <w:sz w:val="28"/>
          <w:szCs w:val="28"/>
        </w:rPr>
        <w:t>м</w:t>
      </w:r>
      <w:r w:rsidR="007467A2" w:rsidRPr="00FE6B27">
        <w:rPr>
          <w:rFonts w:ascii="Times New Roman" w:hAnsi="Times New Roman" w:cs="Times New Roman"/>
          <w:spacing w:val="3"/>
          <w:sz w:val="28"/>
          <w:szCs w:val="28"/>
        </w:rPr>
        <w:t xml:space="preserve"> </w:t>
      </w:r>
      <w:r w:rsidR="007467A2" w:rsidRPr="00FE6B27">
        <w:rPr>
          <w:rFonts w:ascii="Times New Roman" w:hAnsi="Times New Roman" w:cs="Times New Roman"/>
          <w:sz w:val="28"/>
          <w:szCs w:val="28"/>
        </w:rPr>
        <w:t>в</w:t>
      </w:r>
      <w:r w:rsidR="007467A2" w:rsidRPr="00FE6B27">
        <w:rPr>
          <w:rFonts w:ascii="Times New Roman" w:hAnsi="Times New Roman" w:cs="Times New Roman"/>
          <w:spacing w:val="3"/>
          <w:sz w:val="28"/>
          <w:szCs w:val="28"/>
        </w:rPr>
        <w:t xml:space="preserve"> </w:t>
      </w:r>
      <w:r w:rsidR="007467A2" w:rsidRPr="00FE6B27">
        <w:rPr>
          <w:rFonts w:ascii="Times New Roman" w:hAnsi="Times New Roman" w:cs="Times New Roman"/>
          <w:spacing w:val="-1"/>
          <w:sz w:val="28"/>
          <w:szCs w:val="28"/>
        </w:rPr>
        <w:t>пр</w:t>
      </w:r>
      <w:r w:rsidR="007467A2" w:rsidRPr="00FE6B27">
        <w:rPr>
          <w:rFonts w:ascii="Times New Roman" w:hAnsi="Times New Roman" w:cs="Times New Roman"/>
          <w:spacing w:val="1"/>
          <w:sz w:val="28"/>
          <w:szCs w:val="28"/>
        </w:rPr>
        <w:t>о</w:t>
      </w:r>
      <w:r w:rsidR="007467A2" w:rsidRPr="00FE6B27">
        <w:rPr>
          <w:rFonts w:ascii="Times New Roman" w:hAnsi="Times New Roman" w:cs="Times New Roman"/>
          <w:spacing w:val="-1"/>
          <w:sz w:val="28"/>
          <w:szCs w:val="28"/>
        </w:rPr>
        <w:t>ц</w:t>
      </w:r>
      <w:r w:rsidR="007467A2" w:rsidRPr="00FE6B27">
        <w:rPr>
          <w:rFonts w:ascii="Times New Roman" w:hAnsi="Times New Roman" w:cs="Times New Roman"/>
          <w:sz w:val="28"/>
          <w:szCs w:val="28"/>
        </w:rPr>
        <w:t>ес</w:t>
      </w:r>
      <w:r w:rsidR="007467A2" w:rsidRPr="00FE6B27">
        <w:rPr>
          <w:rFonts w:ascii="Times New Roman" w:hAnsi="Times New Roman" w:cs="Times New Roman"/>
          <w:spacing w:val="-2"/>
          <w:sz w:val="28"/>
          <w:szCs w:val="28"/>
        </w:rPr>
        <w:t>с</w:t>
      </w:r>
      <w:r w:rsidR="007467A2" w:rsidRPr="00FE6B27">
        <w:rPr>
          <w:rFonts w:ascii="Times New Roman" w:hAnsi="Times New Roman" w:cs="Times New Roman"/>
          <w:sz w:val="28"/>
          <w:szCs w:val="28"/>
        </w:rPr>
        <w:t>е экс</w:t>
      </w:r>
      <w:r w:rsidR="007467A2" w:rsidRPr="00FE6B27">
        <w:rPr>
          <w:rFonts w:ascii="Times New Roman" w:hAnsi="Times New Roman" w:cs="Times New Roman"/>
          <w:spacing w:val="1"/>
          <w:sz w:val="28"/>
          <w:szCs w:val="28"/>
        </w:rPr>
        <w:t>п</w:t>
      </w:r>
      <w:r w:rsidR="007467A2" w:rsidRPr="00FE6B27">
        <w:rPr>
          <w:rFonts w:ascii="Times New Roman" w:hAnsi="Times New Roman" w:cs="Times New Roman"/>
          <w:spacing w:val="-1"/>
          <w:sz w:val="28"/>
          <w:szCs w:val="28"/>
        </w:rPr>
        <w:t>л</w:t>
      </w:r>
      <w:r w:rsidR="007467A2" w:rsidRPr="00FE6B27">
        <w:rPr>
          <w:rFonts w:ascii="Times New Roman" w:hAnsi="Times New Roman" w:cs="Times New Roman"/>
          <w:spacing w:val="-4"/>
          <w:sz w:val="28"/>
          <w:szCs w:val="28"/>
        </w:rPr>
        <w:t>у</w:t>
      </w:r>
      <w:r w:rsidR="007467A2" w:rsidRPr="00FE6B27">
        <w:rPr>
          <w:rFonts w:ascii="Times New Roman" w:hAnsi="Times New Roman" w:cs="Times New Roman"/>
          <w:sz w:val="28"/>
          <w:szCs w:val="28"/>
        </w:rPr>
        <w:t>ата</w:t>
      </w:r>
      <w:r w:rsidR="007467A2" w:rsidRPr="00FE6B27">
        <w:rPr>
          <w:rFonts w:ascii="Times New Roman" w:hAnsi="Times New Roman" w:cs="Times New Roman"/>
          <w:spacing w:val="1"/>
          <w:sz w:val="28"/>
          <w:szCs w:val="28"/>
        </w:rPr>
        <w:t>ц</w:t>
      </w:r>
      <w:r w:rsidR="007467A2" w:rsidRPr="00FE6B27">
        <w:rPr>
          <w:rFonts w:ascii="Times New Roman" w:hAnsi="Times New Roman" w:cs="Times New Roman"/>
          <w:spacing w:val="-1"/>
          <w:sz w:val="28"/>
          <w:szCs w:val="28"/>
        </w:rPr>
        <w:t>и</w:t>
      </w:r>
      <w:r w:rsidR="007467A2" w:rsidRPr="00FE6B27">
        <w:rPr>
          <w:rFonts w:ascii="Times New Roman" w:hAnsi="Times New Roman" w:cs="Times New Roman"/>
          <w:spacing w:val="1"/>
          <w:sz w:val="28"/>
          <w:szCs w:val="28"/>
        </w:rPr>
        <w:t>и</w:t>
      </w:r>
      <w:r w:rsidR="007467A2" w:rsidRPr="00FE6B27">
        <w:rPr>
          <w:rFonts w:ascii="Times New Roman" w:hAnsi="Times New Roman" w:cs="Times New Roman"/>
          <w:sz w:val="28"/>
          <w:szCs w:val="28"/>
        </w:rPr>
        <w:t>.</w:t>
      </w:r>
      <w:r w:rsidR="007467A2">
        <w:rPr>
          <w:rFonts w:ascii="Times New Roman" w:hAnsi="Times New Roman" w:cs="Times New Roman"/>
          <w:sz w:val="28"/>
          <w:szCs w:val="28"/>
        </w:rPr>
        <w:t xml:space="preserve"> </w:t>
      </w:r>
    </w:p>
    <w:p w:rsidR="007467A2" w:rsidRPr="002D23DD" w:rsidRDefault="007467A2" w:rsidP="007467A2">
      <w:pPr>
        <w:spacing w:after="0" w:line="360" w:lineRule="auto"/>
        <w:ind w:right="-79" w:firstLine="540"/>
        <w:jc w:val="both"/>
        <w:rPr>
          <w:rFonts w:ascii="Times New Roman" w:eastAsia="Times New Roman" w:hAnsi="Times New Roman" w:cs="Times New Roman"/>
          <w:sz w:val="28"/>
          <w:szCs w:val="28"/>
          <w:lang w:val="ru-RU"/>
        </w:rPr>
      </w:pPr>
      <w:r w:rsidRPr="002D23DD">
        <w:rPr>
          <w:rFonts w:ascii="Times New Roman" w:eastAsia="Times New Roman" w:hAnsi="Times New Roman" w:cs="Times New Roman"/>
          <w:sz w:val="28"/>
          <w:szCs w:val="28"/>
          <w:lang w:val="ru-RU"/>
        </w:rPr>
        <w:t>Ликв</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pacing w:val="-2"/>
          <w:sz w:val="28"/>
          <w:szCs w:val="28"/>
          <w:lang w:val="ru-RU"/>
        </w:rPr>
        <w:t>а</w:t>
      </w:r>
      <w:r w:rsidRPr="002D23DD">
        <w:rPr>
          <w:rFonts w:ascii="Times New Roman" w:eastAsia="Times New Roman" w:hAnsi="Times New Roman" w:cs="Times New Roman"/>
          <w:spacing w:val="1"/>
          <w:sz w:val="28"/>
          <w:szCs w:val="28"/>
          <w:lang w:val="ru-RU"/>
        </w:rPr>
        <w:t>ц</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 xml:space="preserve">я </w:t>
      </w:r>
      <w:r w:rsidRPr="002D23DD">
        <w:rPr>
          <w:rFonts w:ascii="Times New Roman" w:eastAsia="Times New Roman" w:hAnsi="Times New Roman" w:cs="Times New Roman"/>
          <w:spacing w:val="4"/>
          <w:sz w:val="28"/>
          <w:szCs w:val="28"/>
          <w:lang w:val="ru-RU"/>
        </w:rPr>
        <w:t xml:space="preserve"> </w:t>
      </w:r>
      <w:r w:rsidRPr="002D23DD">
        <w:rPr>
          <w:rFonts w:ascii="Times New Roman" w:eastAsia="Times New Roman" w:hAnsi="Times New Roman" w:cs="Times New Roman"/>
          <w:sz w:val="28"/>
          <w:szCs w:val="28"/>
          <w:lang w:val="ru-RU"/>
        </w:rPr>
        <w:t>ав</w:t>
      </w:r>
      <w:r w:rsidRPr="002D23DD">
        <w:rPr>
          <w:rFonts w:ascii="Times New Roman" w:eastAsia="Times New Roman" w:hAnsi="Times New Roman" w:cs="Times New Roman"/>
          <w:spacing w:val="-3"/>
          <w:sz w:val="28"/>
          <w:szCs w:val="28"/>
          <w:lang w:val="ru-RU"/>
        </w:rPr>
        <w:t>а</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1"/>
          <w:sz w:val="28"/>
          <w:szCs w:val="28"/>
          <w:lang w:val="ru-RU"/>
        </w:rPr>
        <w:t>й</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2"/>
          <w:sz w:val="28"/>
          <w:szCs w:val="28"/>
          <w:lang w:val="ru-RU"/>
        </w:rPr>
        <w:t>г</w:t>
      </w:r>
      <w:r w:rsidRPr="002D23DD">
        <w:rPr>
          <w:rFonts w:ascii="Times New Roman" w:eastAsia="Times New Roman" w:hAnsi="Times New Roman" w:cs="Times New Roman"/>
          <w:sz w:val="28"/>
          <w:szCs w:val="28"/>
          <w:lang w:val="ru-RU"/>
        </w:rPr>
        <w:t xml:space="preserve">о </w:t>
      </w:r>
      <w:r w:rsidRPr="002D23DD">
        <w:rPr>
          <w:rFonts w:ascii="Times New Roman" w:eastAsia="Times New Roman" w:hAnsi="Times New Roman" w:cs="Times New Roman"/>
          <w:spacing w:val="4"/>
          <w:sz w:val="28"/>
          <w:szCs w:val="28"/>
          <w:lang w:val="ru-RU"/>
        </w:rPr>
        <w:t xml:space="preserve"> </w:t>
      </w:r>
      <w:r w:rsidRPr="002D23DD">
        <w:rPr>
          <w:rFonts w:ascii="Times New Roman" w:eastAsia="Times New Roman" w:hAnsi="Times New Roman" w:cs="Times New Roman"/>
          <w:spacing w:val="-2"/>
          <w:sz w:val="28"/>
          <w:szCs w:val="28"/>
          <w:lang w:val="ru-RU"/>
        </w:rPr>
        <w:t>ж</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1"/>
          <w:sz w:val="28"/>
          <w:szCs w:val="28"/>
          <w:lang w:val="ru-RU"/>
        </w:rPr>
        <w:t>л</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3"/>
          <w:sz w:val="28"/>
          <w:szCs w:val="28"/>
          <w:lang w:val="ru-RU"/>
        </w:rPr>
        <w:t>щ</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 xml:space="preserve">го </w:t>
      </w:r>
      <w:r w:rsidRPr="002D23DD">
        <w:rPr>
          <w:rFonts w:ascii="Times New Roman" w:eastAsia="Times New Roman" w:hAnsi="Times New Roman" w:cs="Times New Roman"/>
          <w:spacing w:val="2"/>
          <w:sz w:val="28"/>
          <w:szCs w:val="28"/>
          <w:lang w:val="ru-RU"/>
        </w:rPr>
        <w:t xml:space="preserve"> </w:t>
      </w:r>
      <w:r w:rsidRPr="002D23DD">
        <w:rPr>
          <w:rFonts w:ascii="Times New Roman" w:eastAsia="Times New Roman" w:hAnsi="Times New Roman" w:cs="Times New Roman"/>
          <w:sz w:val="28"/>
          <w:szCs w:val="28"/>
          <w:lang w:val="ru-RU"/>
        </w:rPr>
        <w:t>фо</w:t>
      </w:r>
      <w:r w:rsidRPr="002D23DD">
        <w:rPr>
          <w:rFonts w:ascii="Times New Roman" w:eastAsia="Times New Roman" w:hAnsi="Times New Roman" w:cs="Times New Roman"/>
          <w:spacing w:val="-2"/>
          <w:sz w:val="28"/>
          <w:szCs w:val="28"/>
          <w:lang w:val="ru-RU"/>
        </w:rPr>
        <w:t>н</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 xml:space="preserve">а </w:t>
      </w:r>
      <w:r w:rsidRPr="002D23DD">
        <w:rPr>
          <w:rFonts w:ascii="Times New Roman" w:eastAsia="Times New Roman" w:hAnsi="Times New Roman" w:cs="Times New Roman"/>
          <w:spacing w:val="3"/>
          <w:sz w:val="28"/>
          <w:szCs w:val="28"/>
          <w:lang w:val="ru-RU"/>
        </w:rPr>
        <w:t xml:space="preserve"> </w:t>
      </w:r>
      <w:r w:rsidRPr="002D23DD">
        <w:rPr>
          <w:rFonts w:ascii="Times New Roman" w:eastAsia="Times New Roman" w:hAnsi="Times New Roman" w:cs="Times New Roman"/>
          <w:sz w:val="28"/>
          <w:szCs w:val="28"/>
          <w:lang w:val="ru-RU"/>
        </w:rPr>
        <w:t>яв</w:t>
      </w:r>
      <w:r w:rsidRPr="002D23DD">
        <w:rPr>
          <w:rFonts w:ascii="Times New Roman" w:eastAsia="Times New Roman" w:hAnsi="Times New Roman" w:cs="Times New Roman"/>
          <w:spacing w:val="-1"/>
          <w:sz w:val="28"/>
          <w:szCs w:val="28"/>
          <w:lang w:val="ru-RU"/>
        </w:rPr>
        <w:t>л</w:t>
      </w:r>
      <w:r w:rsidRPr="002D23DD">
        <w:rPr>
          <w:rFonts w:ascii="Times New Roman" w:eastAsia="Times New Roman" w:hAnsi="Times New Roman" w:cs="Times New Roman"/>
          <w:spacing w:val="-2"/>
          <w:sz w:val="28"/>
          <w:szCs w:val="28"/>
          <w:lang w:val="ru-RU"/>
        </w:rPr>
        <w:t>я</w:t>
      </w:r>
      <w:r w:rsidRPr="002D23DD">
        <w:rPr>
          <w:rFonts w:ascii="Times New Roman" w:eastAsia="Times New Roman" w:hAnsi="Times New Roman" w:cs="Times New Roman"/>
          <w:sz w:val="28"/>
          <w:szCs w:val="28"/>
          <w:lang w:val="ru-RU"/>
        </w:rPr>
        <w:t xml:space="preserve">ется </w:t>
      </w:r>
      <w:r w:rsidRPr="002D23DD">
        <w:rPr>
          <w:rFonts w:ascii="Times New Roman" w:eastAsia="Times New Roman" w:hAnsi="Times New Roman" w:cs="Times New Roman"/>
          <w:spacing w:val="1"/>
          <w:sz w:val="28"/>
          <w:szCs w:val="28"/>
          <w:lang w:val="ru-RU"/>
        </w:rPr>
        <w:t xml:space="preserve"> </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 xml:space="preserve">й  </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з важ</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2"/>
          <w:sz w:val="28"/>
          <w:szCs w:val="28"/>
          <w:lang w:val="ru-RU"/>
        </w:rPr>
        <w:t>е</w:t>
      </w:r>
      <w:r w:rsidRPr="002D23DD">
        <w:rPr>
          <w:rFonts w:ascii="Times New Roman" w:eastAsia="Times New Roman" w:hAnsi="Times New Roman" w:cs="Times New Roman"/>
          <w:spacing w:val="1"/>
          <w:sz w:val="28"/>
          <w:szCs w:val="28"/>
          <w:lang w:val="ru-RU"/>
        </w:rPr>
        <w:t>й</w:t>
      </w:r>
      <w:r w:rsidRPr="002D23DD">
        <w:rPr>
          <w:rFonts w:ascii="Times New Roman" w:eastAsia="Times New Roman" w:hAnsi="Times New Roman" w:cs="Times New Roman"/>
          <w:spacing w:val="-3"/>
          <w:sz w:val="28"/>
          <w:szCs w:val="28"/>
          <w:lang w:val="ru-RU"/>
        </w:rPr>
        <w:t>ш</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х</w:t>
      </w:r>
      <w:r w:rsidRPr="002D23DD">
        <w:rPr>
          <w:rFonts w:ascii="Times New Roman" w:eastAsia="Times New Roman" w:hAnsi="Times New Roman" w:cs="Times New Roman"/>
          <w:spacing w:val="1"/>
          <w:sz w:val="28"/>
          <w:szCs w:val="28"/>
          <w:lang w:val="ru-RU"/>
        </w:rPr>
        <w:t xml:space="preserve"> </w:t>
      </w:r>
      <w:r w:rsidRPr="002D23DD">
        <w:rPr>
          <w:rFonts w:ascii="Times New Roman" w:eastAsia="Times New Roman" w:hAnsi="Times New Roman" w:cs="Times New Roman"/>
          <w:sz w:val="28"/>
          <w:szCs w:val="28"/>
          <w:lang w:val="ru-RU"/>
        </w:rPr>
        <w:t>с</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ц</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ал</w:t>
      </w:r>
      <w:r w:rsidRPr="002D23DD">
        <w:rPr>
          <w:rFonts w:ascii="Times New Roman" w:eastAsia="Times New Roman" w:hAnsi="Times New Roman" w:cs="Times New Roman"/>
          <w:spacing w:val="-2"/>
          <w:sz w:val="28"/>
          <w:szCs w:val="28"/>
          <w:lang w:val="ru-RU"/>
        </w:rPr>
        <w:t>ь</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ы</w:t>
      </w:r>
      <w:r w:rsidRPr="002D23DD">
        <w:rPr>
          <w:rFonts w:ascii="Times New Roman" w:eastAsia="Times New Roman" w:hAnsi="Times New Roman" w:cs="Times New Roman"/>
          <w:sz w:val="28"/>
          <w:szCs w:val="28"/>
          <w:lang w:val="ru-RU"/>
        </w:rPr>
        <w:t>х</w:t>
      </w:r>
      <w:r w:rsidRPr="002D23DD">
        <w:rPr>
          <w:rFonts w:ascii="Times New Roman" w:eastAsia="Times New Roman" w:hAnsi="Times New Roman" w:cs="Times New Roman"/>
          <w:spacing w:val="4"/>
          <w:sz w:val="28"/>
          <w:szCs w:val="28"/>
          <w:lang w:val="ru-RU"/>
        </w:rPr>
        <w:t xml:space="preserve"> </w:t>
      </w:r>
      <w:r w:rsidRPr="002D23DD">
        <w:rPr>
          <w:rFonts w:ascii="Times New Roman" w:eastAsia="Times New Roman" w:hAnsi="Times New Roman" w:cs="Times New Roman"/>
          <w:sz w:val="28"/>
          <w:szCs w:val="28"/>
          <w:lang w:val="ru-RU"/>
        </w:rPr>
        <w:t>з</w:t>
      </w:r>
      <w:r w:rsidRPr="002D23DD">
        <w:rPr>
          <w:rFonts w:ascii="Times New Roman" w:eastAsia="Times New Roman" w:hAnsi="Times New Roman" w:cs="Times New Roman"/>
          <w:spacing w:val="-3"/>
          <w:sz w:val="28"/>
          <w:szCs w:val="28"/>
          <w:lang w:val="ru-RU"/>
        </w:rPr>
        <w:t>а</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а</w:t>
      </w:r>
      <w:r w:rsidRPr="002D23DD">
        <w:rPr>
          <w:rFonts w:ascii="Times New Roman" w:eastAsia="Times New Roman" w:hAnsi="Times New Roman" w:cs="Times New Roman"/>
          <w:spacing w:val="4"/>
          <w:sz w:val="28"/>
          <w:szCs w:val="28"/>
          <w:lang w:val="ru-RU"/>
        </w:rPr>
        <w:t>ч</w:t>
      </w:r>
      <w:r w:rsidRPr="002D23DD">
        <w:rPr>
          <w:rFonts w:ascii="Times New Roman" w:eastAsia="Times New Roman" w:hAnsi="Times New Roman" w:cs="Times New Roman"/>
          <w:sz w:val="28"/>
          <w:szCs w:val="28"/>
          <w:lang w:val="ru-RU"/>
        </w:rPr>
        <w:t>. Ж</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3"/>
          <w:sz w:val="28"/>
          <w:szCs w:val="28"/>
          <w:lang w:val="ru-RU"/>
        </w:rPr>
        <w:t>л</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е</w:t>
      </w:r>
      <w:r w:rsidRPr="002D23DD">
        <w:rPr>
          <w:rFonts w:ascii="Times New Roman" w:eastAsia="Times New Roman" w:hAnsi="Times New Roman" w:cs="Times New Roman"/>
          <w:spacing w:val="1"/>
          <w:sz w:val="28"/>
          <w:szCs w:val="28"/>
          <w:lang w:val="ru-RU"/>
        </w:rPr>
        <w:t xml:space="preserve"> </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мещ</w:t>
      </w:r>
      <w:r w:rsidRPr="002D23DD">
        <w:rPr>
          <w:rFonts w:ascii="Times New Roman" w:eastAsia="Times New Roman" w:hAnsi="Times New Roman" w:cs="Times New Roman"/>
          <w:spacing w:val="-3"/>
          <w:sz w:val="28"/>
          <w:szCs w:val="28"/>
          <w:lang w:val="ru-RU"/>
        </w:rPr>
        <w:t>е</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е,</w:t>
      </w:r>
      <w:r w:rsidRPr="002D23DD">
        <w:rPr>
          <w:rFonts w:ascii="Times New Roman" w:eastAsia="Times New Roman" w:hAnsi="Times New Roman" w:cs="Times New Roman"/>
          <w:spacing w:val="2"/>
          <w:sz w:val="28"/>
          <w:szCs w:val="28"/>
          <w:lang w:val="ru-RU"/>
        </w:rPr>
        <w:t xml:space="preserve"> </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2"/>
          <w:sz w:val="28"/>
          <w:szCs w:val="28"/>
          <w:lang w:val="ru-RU"/>
        </w:rPr>
        <w:t>а</w:t>
      </w:r>
      <w:r w:rsidRPr="002D23DD">
        <w:rPr>
          <w:rFonts w:ascii="Times New Roman" w:eastAsia="Times New Roman" w:hAnsi="Times New Roman" w:cs="Times New Roman"/>
          <w:spacing w:val="-1"/>
          <w:sz w:val="28"/>
          <w:szCs w:val="28"/>
          <w:lang w:val="ru-RU"/>
        </w:rPr>
        <w:t>х</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я</w:t>
      </w:r>
      <w:r w:rsidRPr="002D23DD">
        <w:rPr>
          <w:rFonts w:ascii="Times New Roman" w:eastAsia="Times New Roman" w:hAnsi="Times New Roman" w:cs="Times New Roman"/>
          <w:spacing w:val="-2"/>
          <w:sz w:val="28"/>
          <w:szCs w:val="28"/>
          <w:lang w:val="ru-RU"/>
        </w:rPr>
        <w:t>щ</w:t>
      </w:r>
      <w:r w:rsidRPr="002D23DD">
        <w:rPr>
          <w:rFonts w:ascii="Times New Roman" w:eastAsia="Times New Roman" w:hAnsi="Times New Roman" w:cs="Times New Roman"/>
          <w:sz w:val="28"/>
          <w:szCs w:val="28"/>
          <w:lang w:val="ru-RU"/>
        </w:rPr>
        <w:t>ееся</w:t>
      </w:r>
      <w:r w:rsidRPr="002D23DD">
        <w:rPr>
          <w:rFonts w:ascii="Times New Roman" w:eastAsia="Times New Roman" w:hAnsi="Times New Roman" w:cs="Times New Roman"/>
          <w:spacing w:val="4"/>
          <w:sz w:val="28"/>
          <w:szCs w:val="28"/>
          <w:lang w:val="ru-RU"/>
        </w:rPr>
        <w:t xml:space="preserve"> </w:t>
      </w:r>
      <w:r w:rsidRPr="002D23DD">
        <w:rPr>
          <w:rFonts w:ascii="Times New Roman" w:eastAsia="Times New Roman" w:hAnsi="Times New Roman" w:cs="Times New Roman"/>
          <w:sz w:val="28"/>
          <w:szCs w:val="28"/>
          <w:lang w:val="ru-RU"/>
        </w:rPr>
        <w:t>в</w:t>
      </w:r>
      <w:r w:rsidRPr="002D23DD">
        <w:rPr>
          <w:rFonts w:ascii="Times New Roman" w:eastAsia="Times New Roman" w:hAnsi="Times New Roman" w:cs="Times New Roman"/>
          <w:spacing w:val="2"/>
          <w:sz w:val="28"/>
          <w:szCs w:val="28"/>
          <w:lang w:val="ru-RU"/>
        </w:rPr>
        <w:t xml:space="preserve"> </w:t>
      </w:r>
      <w:r w:rsidRPr="002D23DD">
        <w:rPr>
          <w:rFonts w:ascii="Times New Roman" w:eastAsia="Times New Roman" w:hAnsi="Times New Roman" w:cs="Times New Roman"/>
          <w:sz w:val="28"/>
          <w:szCs w:val="28"/>
          <w:lang w:val="ru-RU"/>
        </w:rPr>
        <w:t>ав</w:t>
      </w:r>
      <w:r w:rsidRPr="002D23DD">
        <w:rPr>
          <w:rFonts w:ascii="Times New Roman" w:eastAsia="Times New Roman" w:hAnsi="Times New Roman" w:cs="Times New Roman"/>
          <w:spacing w:val="-3"/>
          <w:sz w:val="28"/>
          <w:szCs w:val="28"/>
          <w:lang w:val="ru-RU"/>
        </w:rPr>
        <w:t>а</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1"/>
          <w:sz w:val="28"/>
          <w:szCs w:val="28"/>
          <w:lang w:val="ru-RU"/>
        </w:rPr>
        <w:t>й</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м с</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с</w:t>
      </w:r>
      <w:r w:rsidRPr="002D23DD">
        <w:rPr>
          <w:rFonts w:ascii="Times New Roman" w:eastAsia="Times New Roman" w:hAnsi="Times New Roman" w:cs="Times New Roman"/>
          <w:spacing w:val="-3"/>
          <w:sz w:val="28"/>
          <w:szCs w:val="28"/>
          <w:lang w:val="ru-RU"/>
        </w:rPr>
        <w:t>т</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2"/>
          <w:sz w:val="28"/>
          <w:szCs w:val="28"/>
          <w:lang w:val="ru-RU"/>
        </w:rPr>
        <w:t>я</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 xml:space="preserve">, </w:t>
      </w:r>
      <w:r w:rsidRPr="002D23DD">
        <w:rPr>
          <w:rFonts w:ascii="Times New Roman" w:eastAsia="Times New Roman" w:hAnsi="Times New Roman" w:cs="Times New Roman"/>
          <w:spacing w:val="-4"/>
          <w:sz w:val="28"/>
          <w:szCs w:val="28"/>
          <w:lang w:val="ru-RU"/>
        </w:rPr>
        <w:t>у</w:t>
      </w:r>
      <w:r w:rsidRPr="002D23DD">
        <w:rPr>
          <w:rFonts w:ascii="Times New Roman" w:eastAsia="Times New Roman" w:hAnsi="Times New Roman" w:cs="Times New Roman"/>
          <w:sz w:val="28"/>
          <w:szCs w:val="28"/>
          <w:lang w:val="ru-RU"/>
        </w:rPr>
        <w:t>г</w:t>
      </w:r>
      <w:r w:rsidRPr="002D23DD">
        <w:rPr>
          <w:rFonts w:ascii="Times New Roman" w:eastAsia="Times New Roman" w:hAnsi="Times New Roman" w:cs="Times New Roman"/>
          <w:spacing w:val="1"/>
          <w:sz w:val="28"/>
          <w:szCs w:val="28"/>
          <w:lang w:val="ru-RU"/>
        </w:rPr>
        <w:t>ро</w:t>
      </w:r>
      <w:r w:rsidRPr="002D23DD">
        <w:rPr>
          <w:rFonts w:ascii="Times New Roman" w:eastAsia="Times New Roman" w:hAnsi="Times New Roman" w:cs="Times New Roman"/>
          <w:sz w:val="28"/>
          <w:szCs w:val="28"/>
          <w:lang w:val="ru-RU"/>
        </w:rPr>
        <w:t>ж</w:t>
      </w:r>
      <w:r w:rsidRPr="002D23DD">
        <w:rPr>
          <w:rFonts w:ascii="Times New Roman" w:eastAsia="Times New Roman" w:hAnsi="Times New Roman" w:cs="Times New Roman"/>
          <w:spacing w:val="-2"/>
          <w:sz w:val="28"/>
          <w:szCs w:val="28"/>
          <w:lang w:val="ru-RU"/>
        </w:rPr>
        <w:t>а</w:t>
      </w:r>
      <w:r w:rsidRPr="002D23DD">
        <w:rPr>
          <w:rFonts w:ascii="Times New Roman" w:eastAsia="Times New Roman" w:hAnsi="Times New Roman" w:cs="Times New Roman"/>
          <w:sz w:val="28"/>
          <w:szCs w:val="28"/>
          <w:lang w:val="ru-RU"/>
        </w:rPr>
        <w:t xml:space="preserve">ет </w:t>
      </w:r>
      <w:r w:rsidRPr="002D23DD">
        <w:rPr>
          <w:rFonts w:ascii="Times New Roman" w:eastAsia="Times New Roman" w:hAnsi="Times New Roman" w:cs="Times New Roman"/>
          <w:spacing w:val="1"/>
          <w:sz w:val="28"/>
          <w:szCs w:val="28"/>
          <w:lang w:val="ru-RU"/>
        </w:rPr>
        <w:t>б</w:t>
      </w:r>
      <w:r w:rsidRPr="002D23DD">
        <w:rPr>
          <w:rFonts w:ascii="Times New Roman" w:eastAsia="Times New Roman" w:hAnsi="Times New Roman" w:cs="Times New Roman"/>
          <w:sz w:val="28"/>
          <w:szCs w:val="28"/>
          <w:lang w:val="ru-RU"/>
        </w:rPr>
        <w:t>ез</w:t>
      </w:r>
      <w:r w:rsidRPr="002D23DD">
        <w:rPr>
          <w:rFonts w:ascii="Times New Roman" w:eastAsia="Times New Roman" w:hAnsi="Times New Roman" w:cs="Times New Roman"/>
          <w:spacing w:val="-2"/>
          <w:sz w:val="28"/>
          <w:szCs w:val="28"/>
          <w:lang w:val="ru-RU"/>
        </w:rPr>
        <w:t>о</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z w:val="28"/>
          <w:szCs w:val="28"/>
          <w:lang w:val="ru-RU"/>
        </w:rPr>
        <w:t>а</w:t>
      </w:r>
      <w:r w:rsidRPr="002D23DD">
        <w:rPr>
          <w:rFonts w:ascii="Times New Roman" w:eastAsia="Times New Roman" w:hAnsi="Times New Roman" w:cs="Times New Roman"/>
          <w:spacing w:val="-2"/>
          <w:sz w:val="28"/>
          <w:szCs w:val="28"/>
          <w:lang w:val="ru-RU"/>
        </w:rPr>
        <w:t>с</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сти</w:t>
      </w:r>
      <w:r w:rsidRPr="002D23DD">
        <w:rPr>
          <w:rFonts w:ascii="Times New Roman" w:eastAsia="Times New Roman" w:hAnsi="Times New Roman" w:cs="Times New Roman"/>
          <w:spacing w:val="57"/>
          <w:sz w:val="28"/>
          <w:szCs w:val="28"/>
          <w:lang w:val="ru-RU"/>
        </w:rPr>
        <w:t xml:space="preserve"> </w:t>
      </w:r>
      <w:r w:rsidRPr="002D23DD">
        <w:rPr>
          <w:rFonts w:ascii="Times New Roman" w:eastAsia="Times New Roman" w:hAnsi="Times New Roman" w:cs="Times New Roman"/>
          <w:sz w:val="28"/>
          <w:szCs w:val="28"/>
          <w:lang w:val="ru-RU"/>
        </w:rPr>
        <w:t>и з</w:t>
      </w:r>
      <w:r w:rsidRPr="002D23DD">
        <w:rPr>
          <w:rFonts w:ascii="Times New Roman" w:eastAsia="Times New Roman" w:hAnsi="Times New Roman" w:cs="Times New Roman"/>
          <w:spacing w:val="-2"/>
          <w:sz w:val="28"/>
          <w:szCs w:val="28"/>
          <w:lang w:val="ru-RU"/>
        </w:rPr>
        <w:t>д</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в</w:t>
      </w:r>
      <w:r w:rsidRPr="002D23DD">
        <w:rPr>
          <w:rFonts w:ascii="Times New Roman" w:eastAsia="Times New Roman" w:hAnsi="Times New Roman" w:cs="Times New Roman"/>
          <w:spacing w:val="-1"/>
          <w:sz w:val="28"/>
          <w:szCs w:val="28"/>
          <w:lang w:val="ru-RU"/>
        </w:rPr>
        <w:t>ь</w:t>
      </w:r>
      <w:r w:rsidRPr="002D23DD">
        <w:rPr>
          <w:rFonts w:ascii="Times New Roman" w:eastAsia="Times New Roman" w:hAnsi="Times New Roman" w:cs="Times New Roman"/>
          <w:sz w:val="28"/>
          <w:szCs w:val="28"/>
          <w:lang w:val="ru-RU"/>
        </w:rPr>
        <w:t>ю г</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2"/>
          <w:sz w:val="28"/>
          <w:szCs w:val="28"/>
          <w:lang w:val="ru-RU"/>
        </w:rPr>
        <w:t>аж</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а</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z w:val="28"/>
          <w:szCs w:val="28"/>
          <w:lang w:val="ru-RU"/>
        </w:rPr>
        <w:t xml:space="preserve">. </w:t>
      </w:r>
      <w:r w:rsidRPr="002D23DD">
        <w:rPr>
          <w:rFonts w:ascii="Times New Roman" w:eastAsia="Times New Roman" w:hAnsi="Times New Roman" w:cs="Times New Roman"/>
          <w:spacing w:val="-1"/>
          <w:sz w:val="28"/>
          <w:szCs w:val="28"/>
          <w:lang w:val="ru-RU"/>
        </w:rPr>
        <w:t>А</w:t>
      </w:r>
      <w:r w:rsidRPr="002D23DD">
        <w:rPr>
          <w:rFonts w:ascii="Times New Roman" w:eastAsia="Times New Roman" w:hAnsi="Times New Roman" w:cs="Times New Roman"/>
          <w:sz w:val="28"/>
          <w:szCs w:val="28"/>
          <w:lang w:val="ru-RU"/>
        </w:rPr>
        <w:t>в</w:t>
      </w:r>
      <w:r w:rsidRPr="002D23DD">
        <w:rPr>
          <w:rFonts w:ascii="Times New Roman" w:eastAsia="Times New Roman" w:hAnsi="Times New Roman" w:cs="Times New Roman"/>
          <w:spacing w:val="-3"/>
          <w:sz w:val="28"/>
          <w:szCs w:val="28"/>
          <w:lang w:val="ru-RU"/>
        </w:rPr>
        <w:t>а</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1"/>
          <w:sz w:val="28"/>
          <w:szCs w:val="28"/>
          <w:lang w:val="ru-RU"/>
        </w:rPr>
        <w:t>й</w:t>
      </w:r>
      <w:r w:rsidRPr="002D23DD">
        <w:rPr>
          <w:rFonts w:ascii="Times New Roman" w:eastAsia="Times New Roman" w:hAnsi="Times New Roman" w:cs="Times New Roman"/>
          <w:spacing w:val="-1"/>
          <w:sz w:val="28"/>
          <w:szCs w:val="28"/>
          <w:lang w:val="ru-RU"/>
        </w:rPr>
        <w:t>ны</w:t>
      </w:r>
      <w:r w:rsidRPr="002D23DD">
        <w:rPr>
          <w:rFonts w:ascii="Times New Roman" w:eastAsia="Times New Roman" w:hAnsi="Times New Roman" w:cs="Times New Roman"/>
          <w:sz w:val="28"/>
          <w:szCs w:val="28"/>
          <w:lang w:val="ru-RU"/>
        </w:rPr>
        <w:t>й</w:t>
      </w:r>
      <w:r>
        <w:rPr>
          <w:rFonts w:ascii="Times New Roman" w:eastAsia="Times New Roman" w:hAnsi="Times New Roman" w:cs="Times New Roman"/>
          <w:sz w:val="28"/>
          <w:szCs w:val="28"/>
          <w:lang w:val="ru-RU"/>
        </w:rPr>
        <w:t xml:space="preserve"> </w:t>
      </w:r>
      <w:r w:rsidRPr="002D23DD">
        <w:rPr>
          <w:rFonts w:ascii="Times New Roman" w:eastAsia="Times New Roman" w:hAnsi="Times New Roman" w:cs="Times New Roman"/>
          <w:sz w:val="28"/>
          <w:szCs w:val="28"/>
          <w:lang w:val="ru-RU"/>
        </w:rPr>
        <w:t>ж</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1"/>
          <w:sz w:val="28"/>
          <w:szCs w:val="28"/>
          <w:lang w:val="ru-RU"/>
        </w:rPr>
        <w:t>л</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3"/>
          <w:sz w:val="28"/>
          <w:szCs w:val="28"/>
          <w:lang w:val="ru-RU"/>
        </w:rPr>
        <w:t>щ</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ы</w:t>
      </w:r>
      <w:r w:rsidRPr="002D23DD">
        <w:rPr>
          <w:rFonts w:ascii="Times New Roman" w:eastAsia="Times New Roman" w:hAnsi="Times New Roman" w:cs="Times New Roman"/>
          <w:sz w:val="28"/>
          <w:szCs w:val="28"/>
          <w:lang w:val="ru-RU"/>
        </w:rPr>
        <w:t>й</w:t>
      </w:r>
      <w:r w:rsidRPr="002D23DD">
        <w:rPr>
          <w:rFonts w:ascii="Times New Roman" w:eastAsia="Times New Roman" w:hAnsi="Times New Roman" w:cs="Times New Roman"/>
          <w:spacing w:val="3"/>
          <w:sz w:val="28"/>
          <w:szCs w:val="28"/>
          <w:lang w:val="ru-RU"/>
        </w:rPr>
        <w:t xml:space="preserve"> </w:t>
      </w:r>
      <w:r w:rsidRPr="002D23DD">
        <w:rPr>
          <w:rFonts w:ascii="Times New Roman" w:eastAsia="Times New Roman" w:hAnsi="Times New Roman" w:cs="Times New Roman"/>
          <w:spacing w:val="-2"/>
          <w:sz w:val="28"/>
          <w:szCs w:val="28"/>
          <w:lang w:val="ru-RU"/>
        </w:rPr>
        <w:t>ф</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z w:val="28"/>
          <w:szCs w:val="28"/>
          <w:lang w:val="ru-RU"/>
        </w:rPr>
        <w:t xml:space="preserve">д </w:t>
      </w:r>
      <w:r w:rsidRPr="002D23DD">
        <w:rPr>
          <w:rFonts w:ascii="Times New Roman" w:eastAsia="Times New Roman" w:hAnsi="Times New Roman" w:cs="Times New Roman"/>
          <w:spacing w:val="-4"/>
          <w:sz w:val="28"/>
          <w:szCs w:val="28"/>
          <w:lang w:val="ru-RU"/>
        </w:rPr>
        <w:t>у</w:t>
      </w:r>
      <w:r w:rsidRPr="002D23DD">
        <w:rPr>
          <w:rFonts w:ascii="Times New Roman" w:eastAsia="Times New Roman" w:hAnsi="Times New Roman" w:cs="Times New Roman"/>
          <w:spacing w:val="3"/>
          <w:sz w:val="28"/>
          <w:szCs w:val="28"/>
          <w:lang w:val="ru-RU"/>
        </w:rPr>
        <w:t>х</w:t>
      </w:r>
      <w:r w:rsidRPr="002D23DD">
        <w:rPr>
          <w:rFonts w:ascii="Times New Roman" w:eastAsia="Times New Roman" w:hAnsi="Times New Roman" w:cs="Times New Roman"/>
          <w:spacing w:val="-4"/>
          <w:sz w:val="28"/>
          <w:szCs w:val="28"/>
          <w:lang w:val="ru-RU"/>
        </w:rPr>
        <w:t>у</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шает</w:t>
      </w:r>
      <w:r w:rsidRPr="002D23DD">
        <w:rPr>
          <w:rFonts w:ascii="Times New Roman" w:eastAsia="Times New Roman" w:hAnsi="Times New Roman" w:cs="Times New Roman"/>
          <w:spacing w:val="2"/>
          <w:sz w:val="28"/>
          <w:szCs w:val="28"/>
          <w:lang w:val="ru-RU"/>
        </w:rPr>
        <w:t xml:space="preserve"> </w:t>
      </w:r>
      <w:r w:rsidRPr="002D23DD">
        <w:rPr>
          <w:rFonts w:ascii="Times New Roman" w:eastAsia="Times New Roman" w:hAnsi="Times New Roman" w:cs="Times New Roman"/>
          <w:sz w:val="28"/>
          <w:szCs w:val="28"/>
          <w:lang w:val="ru-RU"/>
        </w:rPr>
        <w:t>внеш</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й</w:t>
      </w:r>
      <w:r>
        <w:rPr>
          <w:rFonts w:ascii="Times New Roman" w:eastAsia="Times New Roman" w:hAnsi="Times New Roman" w:cs="Times New Roman"/>
          <w:sz w:val="28"/>
          <w:szCs w:val="28"/>
          <w:lang w:val="ru-RU"/>
        </w:rPr>
        <w:t xml:space="preserve"> вид</w:t>
      </w:r>
      <w:r w:rsidRPr="002D23DD">
        <w:rPr>
          <w:rFonts w:ascii="Times New Roman" w:eastAsia="Times New Roman" w:hAnsi="Times New Roman" w:cs="Times New Roman"/>
          <w:spacing w:val="1"/>
          <w:sz w:val="28"/>
          <w:szCs w:val="28"/>
          <w:lang w:val="ru-RU"/>
        </w:rPr>
        <w:t xml:space="preserve"> </w:t>
      </w:r>
      <w:r>
        <w:rPr>
          <w:rFonts w:ascii="Times New Roman" w:eastAsia="Times New Roman" w:hAnsi="Times New Roman" w:cs="Times New Roman"/>
          <w:spacing w:val="1"/>
          <w:sz w:val="28"/>
          <w:szCs w:val="28"/>
          <w:lang w:val="ru-RU"/>
        </w:rPr>
        <w:t>Партизанского городского округа</w:t>
      </w:r>
      <w:r w:rsidRPr="002D23DD">
        <w:rPr>
          <w:rFonts w:ascii="Times New Roman" w:eastAsia="Times New Roman" w:hAnsi="Times New Roman" w:cs="Times New Roman"/>
          <w:sz w:val="28"/>
          <w:szCs w:val="28"/>
          <w:lang w:val="ru-RU"/>
        </w:rPr>
        <w:t>,</w:t>
      </w:r>
      <w:r w:rsidRPr="002D23DD">
        <w:rPr>
          <w:rFonts w:ascii="Times New Roman" w:eastAsia="Times New Roman" w:hAnsi="Times New Roman" w:cs="Times New Roman"/>
          <w:spacing w:val="2"/>
          <w:sz w:val="28"/>
          <w:szCs w:val="28"/>
          <w:lang w:val="ru-RU"/>
        </w:rPr>
        <w:t xml:space="preserve"> </w:t>
      </w:r>
      <w:r w:rsidRPr="002D23DD">
        <w:rPr>
          <w:rFonts w:ascii="Times New Roman" w:eastAsia="Times New Roman" w:hAnsi="Times New Roman" w:cs="Times New Roman"/>
          <w:spacing w:val="-2"/>
          <w:sz w:val="28"/>
          <w:szCs w:val="28"/>
          <w:lang w:val="ru-RU"/>
        </w:rPr>
        <w:t>с</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з</w:t>
      </w:r>
      <w:r w:rsidRPr="002D23DD">
        <w:rPr>
          <w:rFonts w:ascii="Times New Roman" w:eastAsia="Times New Roman" w:hAnsi="Times New Roman" w:cs="Times New Roman"/>
          <w:spacing w:val="-2"/>
          <w:sz w:val="28"/>
          <w:szCs w:val="28"/>
          <w:lang w:val="ru-RU"/>
        </w:rPr>
        <w:t>д</w:t>
      </w:r>
      <w:r w:rsidRPr="002D23DD">
        <w:rPr>
          <w:rFonts w:ascii="Times New Roman" w:eastAsia="Times New Roman" w:hAnsi="Times New Roman" w:cs="Times New Roman"/>
          <w:sz w:val="28"/>
          <w:szCs w:val="28"/>
          <w:lang w:val="ru-RU"/>
        </w:rPr>
        <w:t>ает с</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ци</w:t>
      </w:r>
      <w:r w:rsidRPr="002D23DD">
        <w:rPr>
          <w:rFonts w:ascii="Times New Roman" w:eastAsia="Times New Roman" w:hAnsi="Times New Roman" w:cs="Times New Roman"/>
          <w:sz w:val="28"/>
          <w:szCs w:val="28"/>
          <w:lang w:val="ru-RU"/>
        </w:rPr>
        <w:t>ал</w:t>
      </w:r>
      <w:r w:rsidRPr="002D23DD">
        <w:rPr>
          <w:rFonts w:ascii="Times New Roman" w:eastAsia="Times New Roman" w:hAnsi="Times New Roman" w:cs="Times New Roman"/>
          <w:spacing w:val="-2"/>
          <w:sz w:val="28"/>
          <w:szCs w:val="28"/>
          <w:lang w:val="ru-RU"/>
        </w:rPr>
        <w:t>ь</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ы</w:t>
      </w:r>
      <w:r w:rsidRPr="002D23DD">
        <w:rPr>
          <w:rFonts w:ascii="Times New Roman" w:eastAsia="Times New Roman" w:hAnsi="Times New Roman" w:cs="Times New Roman"/>
          <w:sz w:val="28"/>
          <w:szCs w:val="28"/>
          <w:lang w:val="ru-RU"/>
        </w:rPr>
        <w:t>е и</w:t>
      </w:r>
      <w:r w:rsidRPr="002D23DD">
        <w:rPr>
          <w:rFonts w:ascii="Times New Roman" w:eastAsia="Times New Roman" w:hAnsi="Times New Roman" w:cs="Times New Roman"/>
          <w:spacing w:val="3"/>
          <w:sz w:val="28"/>
          <w:szCs w:val="28"/>
          <w:lang w:val="ru-RU"/>
        </w:rPr>
        <w:t xml:space="preserve"> </w:t>
      </w:r>
      <w:r w:rsidRPr="002D23DD">
        <w:rPr>
          <w:rFonts w:ascii="Times New Roman" w:eastAsia="Times New Roman" w:hAnsi="Times New Roman" w:cs="Times New Roman"/>
          <w:sz w:val="28"/>
          <w:szCs w:val="28"/>
          <w:lang w:val="ru-RU"/>
        </w:rPr>
        <w:t>э</w:t>
      </w:r>
      <w:r w:rsidRPr="002D23DD">
        <w:rPr>
          <w:rFonts w:ascii="Times New Roman" w:eastAsia="Times New Roman" w:hAnsi="Times New Roman" w:cs="Times New Roman"/>
          <w:spacing w:val="-3"/>
          <w:sz w:val="28"/>
          <w:szCs w:val="28"/>
          <w:lang w:val="ru-RU"/>
        </w:rPr>
        <w:t>к</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л</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2"/>
          <w:sz w:val="28"/>
          <w:szCs w:val="28"/>
          <w:lang w:val="ru-RU"/>
        </w:rPr>
        <w:t>г</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ч</w:t>
      </w:r>
      <w:r w:rsidRPr="002D23DD">
        <w:rPr>
          <w:rFonts w:ascii="Times New Roman" w:eastAsia="Times New Roman" w:hAnsi="Times New Roman" w:cs="Times New Roman"/>
          <w:spacing w:val="-2"/>
          <w:sz w:val="28"/>
          <w:szCs w:val="28"/>
          <w:lang w:val="ru-RU"/>
        </w:rPr>
        <w:t>е</w:t>
      </w:r>
      <w:r w:rsidRPr="002D23DD">
        <w:rPr>
          <w:rFonts w:ascii="Times New Roman" w:eastAsia="Times New Roman" w:hAnsi="Times New Roman" w:cs="Times New Roman"/>
          <w:sz w:val="28"/>
          <w:szCs w:val="28"/>
          <w:lang w:val="ru-RU"/>
        </w:rPr>
        <w:t>ск</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е</w:t>
      </w:r>
      <w:r w:rsidRPr="002D23DD">
        <w:rPr>
          <w:rFonts w:ascii="Times New Roman" w:eastAsia="Times New Roman" w:hAnsi="Times New Roman" w:cs="Times New Roman"/>
          <w:spacing w:val="2"/>
          <w:sz w:val="28"/>
          <w:szCs w:val="28"/>
          <w:lang w:val="ru-RU"/>
        </w:rPr>
        <w:t xml:space="preserve"> </w:t>
      </w:r>
      <w:r w:rsidRPr="002D23DD">
        <w:rPr>
          <w:rFonts w:ascii="Times New Roman" w:eastAsia="Times New Roman" w:hAnsi="Times New Roman" w:cs="Times New Roman"/>
          <w:spacing w:val="-1"/>
          <w:sz w:val="28"/>
          <w:szCs w:val="28"/>
          <w:lang w:val="ru-RU"/>
        </w:rPr>
        <w:t>пр</w:t>
      </w:r>
      <w:r w:rsidRPr="002D23DD">
        <w:rPr>
          <w:rFonts w:ascii="Times New Roman" w:eastAsia="Times New Roman" w:hAnsi="Times New Roman" w:cs="Times New Roman"/>
          <w:spacing w:val="1"/>
          <w:sz w:val="28"/>
          <w:szCs w:val="28"/>
          <w:lang w:val="ru-RU"/>
        </w:rPr>
        <w:t>об</w:t>
      </w:r>
      <w:r w:rsidRPr="002D23DD">
        <w:rPr>
          <w:rFonts w:ascii="Times New Roman" w:eastAsia="Times New Roman" w:hAnsi="Times New Roman" w:cs="Times New Roman"/>
          <w:spacing w:val="-3"/>
          <w:sz w:val="28"/>
          <w:szCs w:val="28"/>
          <w:lang w:val="ru-RU"/>
        </w:rPr>
        <w:t>л</w:t>
      </w:r>
      <w:r w:rsidRPr="002D23DD">
        <w:rPr>
          <w:rFonts w:ascii="Times New Roman" w:eastAsia="Times New Roman" w:hAnsi="Times New Roman" w:cs="Times New Roman"/>
          <w:sz w:val="28"/>
          <w:szCs w:val="28"/>
          <w:lang w:val="ru-RU"/>
        </w:rPr>
        <w:t>ем</w:t>
      </w:r>
      <w:r w:rsidRPr="002D23DD">
        <w:rPr>
          <w:rFonts w:ascii="Times New Roman" w:eastAsia="Times New Roman" w:hAnsi="Times New Roman" w:cs="Times New Roman"/>
          <w:spacing w:val="1"/>
          <w:sz w:val="28"/>
          <w:szCs w:val="28"/>
          <w:lang w:val="ru-RU"/>
        </w:rPr>
        <w:t>ы</w:t>
      </w:r>
      <w:r w:rsidRPr="002D23DD">
        <w:rPr>
          <w:rFonts w:ascii="Times New Roman" w:eastAsia="Times New Roman" w:hAnsi="Times New Roman" w:cs="Times New Roman"/>
          <w:sz w:val="28"/>
          <w:szCs w:val="28"/>
          <w:lang w:val="ru-RU"/>
        </w:rPr>
        <w:t>,</w:t>
      </w:r>
      <w:r w:rsidRPr="002D23DD">
        <w:rPr>
          <w:rFonts w:ascii="Times New Roman" w:eastAsia="Times New Roman" w:hAnsi="Times New Roman" w:cs="Times New Roman"/>
          <w:spacing w:val="2"/>
          <w:sz w:val="28"/>
          <w:szCs w:val="28"/>
          <w:lang w:val="ru-RU"/>
        </w:rPr>
        <w:t xml:space="preserve"> </w:t>
      </w:r>
      <w:r w:rsidRPr="002D23DD">
        <w:rPr>
          <w:rFonts w:ascii="Times New Roman" w:eastAsia="Times New Roman" w:hAnsi="Times New Roman" w:cs="Times New Roman"/>
          <w:spacing w:val="-2"/>
          <w:sz w:val="28"/>
          <w:szCs w:val="28"/>
          <w:lang w:val="ru-RU"/>
        </w:rPr>
        <w:t>с</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pacing w:val="-2"/>
          <w:sz w:val="28"/>
          <w:szCs w:val="28"/>
          <w:lang w:val="ru-RU"/>
        </w:rPr>
        <w:t>е</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2"/>
          <w:sz w:val="28"/>
          <w:szCs w:val="28"/>
          <w:lang w:val="ru-RU"/>
        </w:rPr>
        <w:t>ж</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ва</w:t>
      </w:r>
      <w:r w:rsidRPr="002D23DD">
        <w:rPr>
          <w:rFonts w:ascii="Times New Roman" w:eastAsia="Times New Roman" w:hAnsi="Times New Roman" w:cs="Times New Roman"/>
          <w:spacing w:val="-3"/>
          <w:sz w:val="28"/>
          <w:szCs w:val="28"/>
          <w:lang w:val="ru-RU"/>
        </w:rPr>
        <w:t>е</w:t>
      </w:r>
      <w:r w:rsidRPr="002D23DD">
        <w:rPr>
          <w:rFonts w:ascii="Times New Roman" w:eastAsia="Times New Roman" w:hAnsi="Times New Roman" w:cs="Times New Roman"/>
          <w:sz w:val="28"/>
          <w:szCs w:val="28"/>
          <w:lang w:val="ru-RU"/>
        </w:rPr>
        <w:t xml:space="preserve">т </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z w:val="28"/>
          <w:szCs w:val="28"/>
          <w:lang w:val="ru-RU"/>
        </w:rPr>
        <w:t>аз</w:t>
      </w:r>
      <w:r w:rsidRPr="002D23DD">
        <w:rPr>
          <w:rFonts w:ascii="Times New Roman" w:eastAsia="Times New Roman" w:hAnsi="Times New Roman" w:cs="Times New Roman"/>
          <w:spacing w:val="-1"/>
          <w:sz w:val="28"/>
          <w:szCs w:val="28"/>
          <w:lang w:val="ru-RU"/>
        </w:rPr>
        <w:t>в</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3"/>
          <w:sz w:val="28"/>
          <w:szCs w:val="28"/>
          <w:lang w:val="ru-RU"/>
        </w:rPr>
        <w:t>т</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 xml:space="preserve">е  </w:t>
      </w:r>
      <w:r w:rsidRPr="002D23DD">
        <w:rPr>
          <w:rFonts w:ascii="Times New Roman" w:eastAsia="Times New Roman" w:hAnsi="Times New Roman" w:cs="Times New Roman"/>
          <w:spacing w:val="44"/>
          <w:sz w:val="28"/>
          <w:szCs w:val="28"/>
          <w:lang w:val="ru-RU"/>
        </w:rPr>
        <w:t xml:space="preserve"> </w:t>
      </w:r>
      <w:r>
        <w:rPr>
          <w:rFonts w:ascii="Times New Roman" w:eastAsia="Times New Roman" w:hAnsi="Times New Roman" w:cs="Times New Roman"/>
          <w:spacing w:val="1"/>
          <w:sz w:val="28"/>
          <w:szCs w:val="28"/>
          <w:lang w:val="ru-RU"/>
        </w:rPr>
        <w:t xml:space="preserve">городской </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2"/>
          <w:sz w:val="28"/>
          <w:szCs w:val="28"/>
          <w:lang w:val="ru-RU"/>
        </w:rPr>
        <w:t>ф</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z w:val="28"/>
          <w:szCs w:val="28"/>
          <w:lang w:val="ru-RU"/>
        </w:rPr>
        <w:t>ас</w:t>
      </w:r>
      <w:r w:rsidRPr="002D23DD">
        <w:rPr>
          <w:rFonts w:ascii="Times New Roman" w:eastAsia="Times New Roman" w:hAnsi="Times New Roman" w:cs="Times New Roman"/>
          <w:spacing w:val="-3"/>
          <w:sz w:val="28"/>
          <w:szCs w:val="28"/>
          <w:lang w:val="ru-RU"/>
        </w:rPr>
        <w:t>т</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4"/>
          <w:sz w:val="28"/>
          <w:szCs w:val="28"/>
          <w:lang w:val="ru-RU"/>
        </w:rPr>
        <w:t>у</w:t>
      </w:r>
      <w:r w:rsidRPr="002D23DD">
        <w:rPr>
          <w:rFonts w:ascii="Times New Roman" w:eastAsia="Times New Roman" w:hAnsi="Times New Roman" w:cs="Times New Roman"/>
          <w:sz w:val="28"/>
          <w:szCs w:val="28"/>
          <w:lang w:val="ru-RU"/>
        </w:rPr>
        <w:t>к</w:t>
      </w:r>
      <w:r w:rsidRPr="002D23DD">
        <w:rPr>
          <w:rFonts w:ascii="Times New Roman" w:eastAsia="Times New Roman" w:hAnsi="Times New Roman" w:cs="Times New Roman"/>
          <w:spacing w:val="2"/>
          <w:sz w:val="28"/>
          <w:szCs w:val="28"/>
          <w:lang w:val="ru-RU"/>
        </w:rPr>
        <w:t>т</w:t>
      </w:r>
      <w:r w:rsidRPr="002D23DD">
        <w:rPr>
          <w:rFonts w:ascii="Times New Roman" w:eastAsia="Times New Roman" w:hAnsi="Times New Roman" w:cs="Times New Roman"/>
          <w:spacing w:val="-4"/>
          <w:sz w:val="28"/>
          <w:szCs w:val="28"/>
          <w:lang w:val="ru-RU"/>
        </w:rPr>
        <w:t>у</w:t>
      </w:r>
      <w:r w:rsidRPr="002D23DD">
        <w:rPr>
          <w:rFonts w:ascii="Times New Roman" w:eastAsia="Times New Roman" w:hAnsi="Times New Roman" w:cs="Times New Roman"/>
          <w:spacing w:val="1"/>
          <w:sz w:val="28"/>
          <w:szCs w:val="28"/>
          <w:lang w:val="ru-RU"/>
        </w:rPr>
        <w:t>ры</w:t>
      </w:r>
      <w:r w:rsidRPr="002D23DD">
        <w:rPr>
          <w:rFonts w:ascii="Times New Roman" w:eastAsia="Times New Roman" w:hAnsi="Times New Roman" w:cs="Times New Roman"/>
          <w:sz w:val="28"/>
          <w:szCs w:val="28"/>
          <w:lang w:val="ru-RU"/>
        </w:rPr>
        <w:t xml:space="preserve">, </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2"/>
          <w:sz w:val="28"/>
          <w:szCs w:val="28"/>
          <w:lang w:val="ru-RU"/>
        </w:rPr>
        <w:t>ж</w:t>
      </w:r>
      <w:r w:rsidRPr="002D23DD">
        <w:rPr>
          <w:rFonts w:ascii="Times New Roman" w:eastAsia="Times New Roman" w:hAnsi="Times New Roman" w:cs="Times New Roman"/>
          <w:sz w:val="28"/>
          <w:szCs w:val="28"/>
          <w:lang w:val="ru-RU"/>
        </w:rPr>
        <w:t>ает е</w:t>
      </w:r>
      <w:r w:rsidRPr="002D23DD">
        <w:rPr>
          <w:rFonts w:ascii="Times New Roman" w:eastAsia="Times New Roman" w:hAnsi="Times New Roman" w:cs="Times New Roman"/>
          <w:spacing w:val="-2"/>
          <w:sz w:val="28"/>
          <w:szCs w:val="28"/>
          <w:lang w:val="ru-RU"/>
        </w:rPr>
        <w:t>г</w:t>
      </w:r>
      <w:r w:rsidRPr="002D23DD">
        <w:rPr>
          <w:rFonts w:ascii="Times New Roman" w:eastAsia="Times New Roman" w:hAnsi="Times New Roman" w:cs="Times New Roman"/>
          <w:sz w:val="28"/>
          <w:szCs w:val="28"/>
          <w:lang w:val="ru-RU"/>
        </w:rPr>
        <w:t xml:space="preserve">о </w:t>
      </w:r>
      <w:r w:rsidRPr="002D23DD">
        <w:rPr>
          <w:rFonts w:ascii="Times New Roman" w:eastAsia="Times New Roman" w:hAnsi="Times New Roman" w:cs="Times New Roman"/>
          <w:spacing w:val="1"/>
          <w:sz w:val="28"/>
          <w:szCs w:val="28"/>
          <w:lang w:val="ru-RU"/>
        </w:rPr>
        <w:t>ин</w:t>
      </w:r>
      <w:r w:rsidRPr="002D23DD">
        <w:rPr>
          <w:rFonts w:ascii="Times New Roman" w:eastAsia="Times New Roman" w:hAnsi="Times New Roman" w:cs="Times New Roman"/>
          <w:sz w:val="28"/>
          <w:szCs w:val="28"/>
          <w:lang w:val="ru-RU"/>
        </w:rPr>
        <w:t>в</w:t>
      </w:r>
      <w:r w:rsidRPr="002D23DD">
        <w:rPr>
          <w:rFonts w:ascii="Times New Roman" w:eastAsia="Times New Roman" w:hAnsi="Times New Roman" w:cs="Times New Roman"/>
          <w:spacing w:val="-3"/>
          <w:sz w:val="28"/>
          <w:szCs w:val="28"/>
          <w:lang w:val="ru-RU"/>
        </w:rPr>
        <w:t>е</w:t>
      </w:r>
      <w:r w:rsidRPr="002D23DD">
        <w:rPr>
          <w:rFonts w:ascii="Times New Roman" w:eastAsia="Times New Roman" w:hAnsi="Times New Roman" w:cs="Times New Roman"/>
          <w:sz w:val="28"/>
          <w:szCs w:val="28"/>
          <w:lang w:val="ru-RU"/>
        </w:rPr>
        <w:t>ст</w:t>
      </w:r>
      <w:r w:rsidRPr="002D23DD">
        <w:rPr>
          <w:rFonts w:ascii="Times New Roman" w:eastAsia="Times New Roman" w:hAnsi="Times New Roman" w:cs="Times New Roman"/>
          <w:spacing w:val="-2"/>
          <w:sz w:val="28"/>
          <w:szCs w:val="28"/>
          <w:lang w:val="ru-RU"/>
        </w:rPr>
        <w:t>и</w:t>
      </w:r>
      <w:r w:rsidRPr="002D23DD">
        <w:rPr>
          <w:rFonts w:ascii="Times New Roman" w:eastAsia="Times New Roman" w:hAnsi="Times New Roman" w:cs="Times New Roman"/>
          <w:spacing w:val="1"/>
          <w:sz w:val="28"/>
          <w:szCs w:val="28"/>
          <w:lang w:val="ru-RU"/>
        </w:rPr>
        <w:t>ц</w:t>
      </w:r>
      <w:r w:rsidRPr="002D23DD">
        <w:rPr>
          <w:rFonts w:ascii="Times New Roman" w:eastAsia="Times New Roman" w:hAnsi="Times New Roman" w:cs="Times New Roman"/>
          <w:spacing w:val="-1"/>
          <w:sz w:val="28"/>
          <w:szCs w:val="28"/>
          <w:lang w:val="ru-RU"/>
        </w:rPr>
        <w:t>ио</w:t>
      </w:r>
      <w:r w:rsidRPr="002D23DD">
        <w:rPr>
          <w:rFonts w:ascii="Times New Roman" w:eastAsia="Times New Roman" w:hAnsi="Times New Roman" w:cs="Times New Roman"/>
          <w:spacing w:val="1"/>
          <w:sz w:val="28"/>
          <w:szCs w:val="28"/>
          <w:lang w:val="ru-RU"/>
        </w:rPr>
        <w:t>нн</w:t>
      </w:r>
      <w:r w:rsidRPr="002D23DD">
        <w:rPr>
          <w:rFonts w:ascii="Times New Roman" w:eastAsia="Times New Roman" w:hAnsi="Times New Roman" w:cs="Times New Roman"/>
          <w:spacing w:val="-4"/>
          <w:sz w:val="28"/>
          <w:szCs w:val="28"/>
          <w:lang w:val="ru-RU"/>
        </w:rPr>
        <w:t>у</w:t>
      </w:r>
      <w:r w:rsidRPr="002D23DD">
        <w:rPr>
          <w:rFonts w:ascii="Times New Roman" w:eastAsia="Times New Roman" w:hAnsi="Times New Roman" w:cs="Times New Roman"/>
          <w:sz w:val="28"/>
          <w:szCs w:val="28"/>
          <w:lang w:val="ru-RU"/>
        </w:rPr>
        <w:t>ю</w:t>
      </w:r>
      <w:r>
        <w:rPr>
          <w:rFonts w:ascii="Times New Roman" w:eastAsia="Times New Roman" w:hAnsi="Times New Roman" w:cs="Times New Roman"/>
          <w:sz w:val="28"/>
          <w:szCs w:val="28"/>
          <w:lang w:val="ru-RU"/>
        </w:rPr>
        <w:t xml:space="preserve"> </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в</w:t>
      </w:r>
      <w:r w:rsidRPr="002D23DD">
        <w:rPr>
          <w:rFonts w:ascii="Times New Roman" w:eastAsia="Times New Roman" w:hAnsi="Times New Roman" w:cs="Times New Roman"/>
          <w:spacing w:val="-1"/>
          <w:sz w:val="28"/>
          <w:szCs w:val="28"/>
          <w:lang w:val="ru-RU"/>
        </w:rPr>
        <w:t>л</w:t>
      </w:r>
      <w:r w:rsidRPr="002D23DD">
        <w:rPr>
          <w:rFonts w:ascii="Times New Roman" w:eastAsia="Times New Roman" w:hAnsi="Times New Roman" w:cs="Times New Roman"/>
          <w:sz w:val="28"/>
          <w:szCs w:val="28"/>
          <w:lang w:val="ru-RU"/>
        </w:rPr>
        <w:t>екател</w:t>
      </w:r>
      <w:r w:rsidRPr="002D23DD">
        <w:rPr>
          <w:rFonts w:ascii="Times New Roman" w:eastAsia="Times New Roman" w:hAnsi="Times New Roman" w:cs="Times New Roman"/>
          <w:spacing w:val="-4"/>
          <w:sz w:val="28"/>
          <w:szCs w:val="28"/>
          <w:lang w:val="ru-RU"/>
        </w:rPr>
        <w:t>ь</w:t>
      </w:r>
      <w:r w:rsidRPr="002D23DD">
        <w:rPr>
          <w:rFonts w:ascii="Times New Roman" w:eastAsia="Times New Roman" w:hAnsi="Times New Roman" w:cs="Times New Roman"/>
          <w:spacing w:val="1"/>
          <w:sz w:val="28"/>
          <w:szCs w:val="28"/>
          <w:lang w:val="ru-RU"/>
        </w:rPr>
        <w:t>но</w:t>
      </w:r>
      <w:r w:rsidRPr="002D23DD">
        <w:rPr>
          <w:rFonts w:ascii="Times New Roman" w:eastAsia="Times New Roman" w:hAnsi="Times New Roman" w:cs="Times New Roman"/>
          <w:sz w:val="28"/>
          <w:szCs w:val="28"/>
          <w:lang w:val="ru-RU"/>
        </w:rPr>
        <w:t>ст</w:t>
      </w:r>
      <w:r w:rsidRPr="002D23DD">
        <w:rPr>
          <w:rFonts w:ascii="Times New Roman" w:eastAsia="Times New Roman" w:hAnsi="Times New Roman" w:cs="Times New Roman"/>
          <w:spacing w:val="-1"/>
          <w:sz w:val="28"/>
          <w:szCs w:val="28"/>
          <w:lang w:val="ru-RU"/>
        </w:rPr>
        <w:t>ь</w:t>
      </w:r>
      <w:r w:rsidRPr="002D23DD">
        <w:rPr>
          <w:rFonts w:ascii="Times New Roman" w:eastAsia="Times New Roman" w:hAnsi="Times New Roman" w:cs="Times New Roman"/>
          <w:sz w:val="28"/>
          <w:szCs w:val="28"/>
          <w:lang w:val="ru-RU"/>
        </w:rPr>
        <w:t>.</w:t>
      </w:r>
    </w:p>
    <w:p w:rsidR="007467A2" w:rsidRPr="002D23DD" w:rsidRDefault="007467A2" w:rsidP="007467A2">
      <w:pPr>
        <w:tabs>
          <w:tab w:val="left" w:pos="9498"/>
        </w:tabs>
        <w:spacing w:before="3" w:after="0" w:line="360" w:lineRule="auto"/>
        <w:ind w:right="-79" w:firstLine="54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w:t>
      </w:r>
      <w:r w:rsidRPr="002D23DD">
        <w:rPr>
          <w:rFonts w:ascii="Times New Roman" w:eastAsia="Times New Roman" w:hAnsi="Times New Roman" w:cs="Times New Roman"/>
          <w:sz w:val="28"/>
          <w:szCs w:val="28"/>
          <w:lang w:val="ru-RU"/>
        </w:rPr>
        <w:t>а</w:t>
      </w:r>
      <w:r w:rsidRPr="002D23DD">
        <w:rPr>
          <w:rFonts w:ascii="Times New Roman" w:eastAsia="Times New Roman" w:hAnsi="Times New Roman" w:cs="Times New Roman"/>
          <w:spacing w:val="2"/>
          <w:sz w:val="28"/>
          <w:szCs w:val="28"/>
          <w:lang w:val="ru-RU"/>
        </w:rPr>
        <w:t xml:space="preserve"> </w:t>
      </w:r>
      <w:r w:rsidRPr="002D23DD">
        <w:rPr>
          <w:rFonts w:ascii="Times New Roman" w:eastAsia="Times New Roman" w:hAnsi="Times New Roman" w:cs="Times New Roman"/>
          <w:sz w:val="28"/>
          <w:szCs w:val="28"/>
          <w:lang w:val="ru-RU"/>
        </w:rPr>
        <w:t>те</w:t>
      </w:r>
      <w:r w:rsidRPr="002D23DD">
        <w:rPr>
          <w:rFonts w:ascii="Times New Roman" w:eastAsia="Times New Roman" w:hAnsi="Times New Roman" w:cs="Times New Roman"/>
          <w:spacing w:val="-1"/>
          <w:sz w:val="28"/>
          <w:szCs w:val="28"/>
          <w:lang w:val="ru-RU"/>
        </w:rPr>
        <w:t>рр</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3"/>
          <w:sz w:val="28"/>
          <w:szCs w:val="28"/>
          <w:lang w:val="ru-RU"/>
        </w:rPr>
        <w:t>т</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и</w:t>
      </w:r>
      <w:r w:rsidRPr="002D23DD">
        <w:rPr>
          <w:rFonts w:ascii="Times New Roman" w:eastAsia="Times New Roman" w:hAnsi="Times New Roman" w:cs="Times New Roman"/>
          <w:spacing w:val="2"/>
          <w:sz w:val="28"/>
          <w:szCs w:val="28"/>
          <w:lang w:val="ru-RU"/>
        </w:rPr>
        <w:t xml:space="preserve"> </w:t>
      </w:r>
      <w:r>
        <w:rPr>
          <w:rFonts w:ascii="Times New Roman" w:eastAsia="Times New Roman" w:hAnsi="Times New Roman" w:cs="Times New Roman"/>
          <w:sz w:val="28"/>
          <w:szCs w:val="28"/>
          <w:lang w:val="ru-RU"/>
        </w:rPr>
        <w:t>Партизанского городского округа</w:t>
      </w:r>
      <w:r w:rsidRPr="002D23DD">
        <w:rPr>
          <w:rFonts w:ascii="Times New Roman" w:eastAsia="Times New Roman" w:hAnsi="Times New Roman" w:cs="Times New Roman"/>
          <w:spacing w:val="39"/>
          <w:sz w:val="28"/>
          <w:szCs w:val="28"/>
          <w:lang w:val="ru-RU"/>
        </w:rPr>
        <w:t xml:space="preserve"> </w:t>
      </w:r>
      <w:r>
        <w:rPr>
          <w:rFonts w:ascii="Times New Roman" w:eastAsia="Times New Roman" w:hAnsi="Times New Roman" w:cs="Times New Roman"/>
          <w:spacing w:val="-1"/>
          <w:sz w:val="28"/>
          <w:szCs w:val="28"/>
          <w:lang w:val="ru-RU"/>
        </w:rPr>
        <w:t>в многоквартирных домах, признанных аварийными до</w:t>
      </w:r>
      <w:r w:rsidRPr="002D23DD">
        <w:rPr>
          <w:rFonts w:ascii="Times New Roman" w:eastAsia="Times New Roman" w:hAnsi="Times New Roman" w:cs="Times New Roman"/>
          <w:spacing w:val="3"/>
          <w:sz w:val="28"/>
          <w:szCs w:val="28"/>
          <w:lang w:val="ru-RU"/>
        </w:rPr>
        <w:t xml:space="preserve"> </w:t>
      </w:r>
      <w:r w:rsidRPr="002D23DD">
        <w:rPr>
          <w:rFonts w:ascii="Times New Roman" w:eastAsia="Times New Roman" w:hAnsi="Times New Roman" w:cs="Times New Roman"/>
          <w:spacing w:val="1"/>
          <w:sz w:val="28"/>
          <w:szCs w:val="28"/>
          <w:lang w:val="ru-RU"/>
        </w:rPr>
        <w:t>0</w:t>
      </w:r>
      <w:r w:rsidRPr="002D23DD">
        <w:rPr>
          <w:rFonts w:ascii="Times New Roman" w:eastAsia="Times New Roman" w:hAnsi="Times New Roman" w:cs="Times New Roman"/>
          <w:spacing w:val="-1"/>
          <w:sz w:val="28"/>
          <w:szCs w:val="28"/>
          <w:lang w:val="ru-RU"/>
        </w:rPr>
        <w:t>1</w:t>
      </w:r>
      <w:r>
        <w:rPr>
          <w:rFonts w:ascii="Times New Roman" w:eastAsia="Times New Roman" w:hAnsi="Times New Roman" w:cs="Times New Roman"/>
          <w:sz w:val="28"/>
          <w:szCs w:val="28"/>
          <w:lang w:val="ru-RU"/>
        </w:rPr>
        <w:t xml:space="preserve"> января </w:t>
      </w:r>
      <w:r w:rsidRPr="002D23DD">
        <w:rPr>
          <w:rFonts w:ascii="Times New Roman" w:eastAsia="Times New Roman" w:hAnsi="Times New Roman" w:cs="Times New Roman"/>
          <w:spacing w:val="1"/>
          <w:sz w:val="28"/>
          <w:szCs w:val="28"/>
          <w:lang w:val="ru-RU"/>
        </w:rPr>
        <w:t>2</w:t>
      </w:r>
      <w:r w:rsidRPr="002D23DD">
        <w:rPr>
          <w:rFonts w:ascii="Times New Roman" w:eastAsia="Times New Roman" w:hAnsi="Times New Roman" w:cs="Times New Roman"/>
          <w:spacing w:val="-1"/>
          <w:sz w:val="28"/>
          <w:szCs w:val="28"/>
          <w:lang w:val="ru-RU"/>
        </w:rPr>
        <w:t>0</w:t>
      </w:r>
      <w:r w:rsidRPr="002D23DD">
        <w:rPr>
          <w:rFonts w:ascii="Times New Roman" w:eastAsia="Times New Roman" w:hAnsi="Times New Roman" w:cs="Times New Roman"/>
          <w:sz w:val="28"/>
          <w:szCs w:val="28"/>
          <w:lang w:val="ru-RU"/>
        </w:rPr>
        <w:t>1</w:t>
      </w:r>
      <w:r w:rsidRPr="002D23DD">
        <w:rPr>
          <w:rFonts w:ascii="Times New Roman" w:eastAsia="Times New Roman" w:hAnsi="Times New Roman" w:cs="Times New Roman"/>
          <w:spacing w:val="1"/>
          <w:sz w:val="28"/>
          <w:szCs w:val="28"/>
          <w:lang w:val="ru-RU"/>
        </w:rPr>
        <w:t>7</w:t>
      </w:r>
      <w:r>
        <w:rPr>
          <w:rFonts w:ascii="Times New Roman" w:eastAsia="Times New Roman" w:hAnsi="Times New Roman" w:cs="Times New Roman"/>
          <w:spacing w:val="1"/>
          <w:sz w:val="28"/>
          <w:szCs w:val="28"/>
          <w:lang w:val="ru-RU"/>
        </w:rPr>
        <w:t xml:space="preserve"> </w:t>
      </w:r>
      <w:r w:rsidRPr="002D23DD">
        <w:rPr>
          <w:rFonts w:ascii="Times New Roman" w:eastAsia="Times New Roman" w:hAnsi="Times New Roman" w:cs="Times New Roman"/>
          <w:sz w:val="28"/>
          <w:szCs w:val="28"/>
          <w:lang w:val="ru-RU"/>
        </w:rPr>
        <w:t xml:space="preserve">г. </w:t>
      </w:r>
      <w:r w:rsidRPr="002D23DD">
        <w:rPr>
          <w:rFonts w:ascii="Times New Roman" w:eastAsia="Times New Roman" w:hAnsi="Times New Roman" w:cs="Times New Roman"/>
          <w:spacing w:val="-1"/>
          <w:sz w:val="28"/>
          <w:szCs w:val="28"/>
          <w:lang w:val="ru-RU"/>
        </w:rPr>
        <w:t>пр</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2"/>
          <w:sz w:val="28"/>
          <w:szCs w:val="28"/>
          <w:lang w:val="ru-RU"/>
        </w:rPr>
        <w:t>ж</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в</w:t>
      </w:r>
      <w:r w:rsidRPr="002D23DD">
        <w:rPr>
          <w:rFonts w:ascii="Times New Roman" w:eastAsia="Times New Roman" w:hAnsi="Times New Roman" w:cs="Times New Roman"/>
          <w:spacing w:val="1"/>
          <w:sz w:val="28"/>
          <w:szCs w:val="28"/>
          <w:lang w:val="ru-RU"/>
        </w:rPr>
        <w:t>а</w:t>
      </w:r>
      <w:r w:rsidRPr="002D23DD">
        <w:rPr>
          <w:rFonts w:ascii="Times New Roman" w:eastAsia="Times New Roman" w:hAnsi="Times New Roman" w:cs="Times New Roman"/>
          <w:spacing w:val="-1"/>
          <w:sz w:val="28"/>
          <w:szCs w:val="28"/>
          <w:lang w:val="ru-RU"/>
        </w:rPr>
        <w:t>ю</w:t>
      </w:r>
      <w:r w:rsidRPr="002D23DD">
        <w:rPr>
          <w:rFonts w:ascii="Times New Roman" w:eastAsia="Times New Roman" w:hAnsi="Times New Roman" w:cs="Times New Roman"/>
          <w:sz w:val="28"/>
          <w:szCs w:val="28"/>
          <w:lang w:val="ru-RU"/>
        </w:rPr>
        <w:t>т</w:t>
      </w:r>
      <w:r>
        <w:rPr>
          <w:rFonts w:ascii="Times New Roman" w:eastAsia="Times New Roman" w:hAnsi="Times New Roman" w:cs="Times New Roman"/>
          <w:spacing w:val="-1"/>
          <w:sz w:val="28"/>
          <w:szCs w:val="28"/>
          <w:lang w:val="ru-RU"/>
        </w:rPr>
        <w:t xml:space="preserve"> 281</w:t>
      </w:r>
      <w:r w:rsidRPr="002D23DD">
        <w:rPr>
          <w:rFonts w:ascii="Times New Roman" w:eastAsia="Times New Roman" w:hAnsi="Times New Roman" w:cs="Times New Roman"/>
          <w:sz w:val="28"/>
          <w:szCs w:val="28"/>
          <w:lang w:val="ru-RU"/>
        </w:rPr>
        <w:t xml:space="preserve"> </w:t>
      </w:r>
      <w:r w:rsidRPr="002D23DD">
        <w:rPr>
          <w:rFonts w:ascii="Times New Roman" w:eastAsia="Times New Roman" w:hAnsi="Times New Roman" w:cs="Times New Roman"/>
          <w:spacing w:val="-2"/>
          <w:sz w:val="28"/>
          <w:szCs w:val="28"/>
          <w:lang w:val="ru-RU"/>
        </w:rPr>
        <w:t>ч</w:t>
      </w:r>
      <w:r>
        <w:rPr>
          <w:rFonts w:ascii="Times New Roman" w:eastAsia="Times New Roman" w:hAnsi="Times New Roman" w:cs="Times New Roman"/>
          <w:sz w:val="28"/>
          <w:szCs w:val="28"/>
          <w:lang w:val="ru-RU"/>
        </w:rPr>
        <w:t>еловек</w:t>
      </w:r>
      <w:r>
        <w:rPr>
          <w:rFonts w:ascii="Times New Roman" w:eastAsia="Times New Roman" w:hAnsi="Times New Roman" w:cs="Times New Roman"/>
          <w:spacing w:val="38"/>
          <w:sz w:val="28"/>
          <w:szCs w:val="28"/>
          <w:lang w:val="ru-RU"/>
        </w:rPr>
        <w:t xml:space="preserve">. </w:t>
      </w:r>
      <w:r w:rsidRPr="002D23DD">
        <w:rPr>
          <w:rFonts w:ascii="Times New Roman" w:eastAsia="Times New Roman" w:hAnsi="Times New Roman" w:cs="Times New Roman"/>
          <w:spacing w:val="-4"/>
          <w:sz w:val="28"/>
          <w:szCs w:val="28"/>
          <w:lang w:val="ru-RU"/>
        </w:rPr>
        <w:t>О</w:t>
      </w:r>
      <w:r w:rsidRPr="002D23DD">
        <w:rPr>
          <w:rFonts w:ascii="Times New Roman" w:eastAsia="Times New Roman" w:hAnsi="Times New Roman" w:cs="Times New Roman"/>
          <w:spacing w:val="1"/>
          <w:sz w:val="28"/>
          <w:szCs w:val="28"/>
          <w:lang w:val="ru-RU"/>
        </w:rPr>
        <w:t>бщ</w:t>
      </w:r>
      <w:r w:rsidRPr="002D23DD">
        <w:rPr>
          <w:rFonts w:ascii="Times New Roman" w:eastAsia="Times New Roman" w:hAnsi="Times New Roman" w:cs="Times New Roman"/>
          <w:spacing w:val="-2"/>
          <w:sz w:val="28"/>
          <w:szCs w:val="28"/>
          <w:lang w:val="ru-RU"/>
        </w:rPr>
        <w:t>ая</w:t>
      </w:r>
      <w:r>
        <w:rPr>
          <w:rFonts w:ascii="Times New Roman" w:eastAsia="Times New Roman" w:hAnsi="Times New Roman" w:cs="Times New Roman"/>
          <w:spacing w:val="-2"/>
          <w:sz w:val="28"/>
          <w:szCs w:val="28"/>
          <w:lang w:val="ru-RU"/>
        </w:rPr>
        <w:t xml:space="preserve"> </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pacing w:val="-1"/>
          <w:sz w:val="28"/>
          <w:szCs w:val="28"/>
          <w:lang w:val="ru-RU"/>
        </w:rPr>
        <w:t>л</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щ</w:t>
      </w:r>
      <w:r w:rsidRPr="002D23DD">
        <w:rPr>
          <w:rFonts w:ascii="Times New Roman" w:eastAsia="Times New Roman" w:hAnsi="Times New Roman" w:cs="Times New Roman"/>
          <w:spacing w:val="-3"/>
          <w:sz w:val="28"/>
          <w:szCs w:val="28"/>
          <w:lang w:val="ru-RU"/>
        </w:rPr>
        <w:t>а</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ь</w:t>
      </w:r>
      <w:r w:rsidRPr="002D23DD">
        <w:rPr>
          <w:rFonts w:ascii="Times New Roman" w:eastAsia="Times New Roman" w:hAnsi="Times New Roman" w:cs="Times New Roman"/>
          <w:spacing w:val="2"/>
          <w:sz w:val="28"/>
          <w:szCs w:val="28"/>
          <w:lang w:val="ru-RU"/>
        </w:rPr>
        <w:t xml:space="preserve"> </w:t>
      </w:r>
      <w:r w:rsidRPr="002D23DD">
        <w:rPr>
          <w:rFonts w:ascii="Times New Roman" w:eastAsia="Times New Roman" w:hAnsi="Times New Roman" w:cs="Times New Roman"/>
          <w:spacing w:val="-2"/>
          <w:sz w:val="28"/>
          <w:szCs w:val="28"/>
          <w:lang w:val="ru-RU"/>
        </w:rPr>
        <w:t>ж</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1"/>
          <w:sz w:val="28"/>
          <w:szCs w:val="28"/>
          <w:lang w:val="ru-RU"/>
        </w:rPr>
        <w:t>лы</w:t>
      </w:r>
      <w:r w:rsidRPr="002D23DD">
        <w:rPr>
          <w:rFonts w:ascii="Times New Roman" w:eastAsia="Times New Roman" w:hAnsi="Times New Roman" w:cs="Times New Roman"/>
          <w:sz w:val="28"/>
          <w:szCs w:val="28"/>
          <w:lang w:val="ru-RU"/>
        </w:rPr>
        <w:t>х</w:t>
      </w:r>
      <w:r w:rsidRPr="002D23DD">
        <w:rPr>
          <w:rFonts w:ascii="Times New Roman" w:eastAsia="Times New Roman" w:hAnsi="Times New Roman" w:cs="Times New Roman"/>
          <w:spacing w:val="4"/>
          <w:sz w:val="28"/>
          <w:szCs w:val="28"/>
          <w:lang w:val="ru-RU"/>
        </w:rPr>
        <w:t xml:space="preserve"> </w:t>
      </w:r>
      <w:r w:rsidRPr="002D23DD">
        <w:rPr>
          <w:rFonts w:ascii="Times New Roman" w:eastAsia="Times New Roman" w:hAnsi="Times New Roman" w:cs="Times New Roman"/>
          <w:spacing w:val="-1"/>
          <w:sz w:val="28"/>
          <w:szCs w:val="28"/>
          <w:lang w:val="ru-RU"/>
        </w:rPr>
        <w:t>по</w:t>
      </w:r>
      <w:r w:rsidRPr="002D23DD">
        <w:rPr>
          <w:rFonts w:ascii="Times New Roman" w:eastAsia="Times New Roman" w:hAnsi="Times New Roman" w:cs="Times New Roman"/>
          <w:sz w:val="28"/>
          <w:szCs w:val="28"/>
          <w:lang w:val="ru-RU"/>
        </w:rPr>
        <w:t>меще</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ий</w:t>
      </w:r>
      <w:r>
        <w:rPr>
          <w:rFonts w:ascii="Times New Roman" w:eastAsia="Times New Roman" w:hAnsi="Times New Roman" w:cs="Times New Roman"/>
          <w:spacing w:val="1"/>
          <w:sz w:val="28"/>
          <w:szCs w:val="28"/>
          <w:lang w:val="ru-RU"/>
        </w:rPr>
        <w:t xml:space="preserve"> в аварийных домах, признанных таковыми до 01 января 2017 г.</w:t>
      </w:r>
      <w:r w:rsidRPr="002D23DD">
        <w:rPr>
          <w:rFonts w:ascii="Times New Roman" w:eastAsia="Times New Roman" w:hAnsi="Times New Roman" w:cs="Times New Roman"/>
          <w:spacing w:val="4"/>
          <w:sz w:val="28"/>
          <w:szCs w:val="28"/>
          <w:lang w:val="ru-RU"/>
        </w:rPr>
        <w:t xml:space="preserve"> </w:t>
      </w:r>
      <w:r w:rsidRPr="002D23DD">
        <w:rPr>
          <w:rFonts w:ascii="Times New Roman" w:eastAsia="Times New Roman" w:hAnsi="Times New Roman" w:cs="Times New Roman"/>
          <w:spacing w:val="-2"/>
          <w:sz w:val="28"/>
          <w:szCs w:val="28"/>
          <w:lang w:val="ru-RU"/>
        </w:rPr>
        <w:t>с</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став</w:t>
      </w:r>
      <w:r w:rsidRPr="002D23DD">
        <w:rPr>
          <w:rFonts w:ascii="Times New Roman" w:eastAsia="Times New Roman" w:hAnsi="Times New Roman" w:cs="Times New Roman"/>
          <w:spacing w:val="-1"/>
          <w:sz w:val="28"/>
          <w:szCs w:val="28"/>
          <w:lang w:val="ru-RU"/>
        </w:rPr>
        <w:t>л</w:t>
      </w:r>
      <w:r w:rsidRPr="002D23DD">
        <w:rPr>
          <w:rFonts w:ascii="Times New Roman" w:eastAsia="Times New Roman" w:hAnsi="Times New Roman" w:cs="Times New Roman"/>
          <w:sz w:val="28"/>
          <w:szCs w:val="28"/>
          <w:lang w:val="ru-RU"/>
        </w:rPr>
        <w:t>яет</w:t>
      </w:r>
      <w:r w:rsidRPr="002D23DD">
        <w:rPr>
          <w:rFonts w:ascii="Times New Roman" w:eastAsia="Times New Roman" w:hAnsi="Times New Roman" w:cs="Times New Roman"/>
          <w:spacing w:val="11"/>
          <w:sz w:val="28"/>
          <w:szCs w:val="28"/>
          <w:lang w:val="ru-RU"/>
        </w:rPr>
        <w:t xml:space="preserve"> </w:t>
      </w:r>
      <w:r>
        <w:rPr>
          <w:rFonts w:ascii="Times New Roman" w:eastAsia="Times New Roman" w:hAnsi="Times New Roman" w:cs="Times New Roman"/>
          <w:spacing w:val="-1"/>
          <w:sz w:val="28"/>
          <w:szCs w:val="28"/>
          <w:lang w:val="ru-RU"/>
        </w:rPr>
        <w:t>6 177,60</w:t>
      </w:r>
      <w:r w:rsidRPr="002D23DD">
        <w:rPr>
          <w:rFonts w:ascii="Times New Roman" w:eastAsia="Times New Roman" w:hAnsi="Times New Roman" w:cs="Times New Roman"/>
          <w:spacing w:val="5"/>
          <w:sz w:val="28"/>
          <w:szCs w:val="28"/>
          <w:lang w:val="ru-RU"/>
        </w:rPr>
        <w:t xml:space="preserve"> </w:t>
      </w:r>
      <w:r w:rsidRPr="002D23DD">
        <w:rPr>
          <w:rFonts w:ascii="Times New Roman" w:eastAsia="Times New Roman" w:hAnsi="Times New Roman" w:cs="Times New Roman"/>
          <w:sz w:val="28"/>
          <w:szCs w:val="28"/>
          <w:lang w:val="ru-RU"/>
        </w:rPr>
        <w:t>к</w:t>
      </w:r>
      <w:r w:rsidRPr="002D23DD">
        <w:rPr>
          <w:rFonts w:ascii="Times New Roman" w:eastAsia="Times New Roman" w:hAnsi="Times New Roman" w:cs="Times New Roman"/>
          <w:spacing w:val="-3"/>
          <w:sz w:val="28"/>
          <w:szCs w:val="28"/>
          <w:lang w:val="ru-RU"/>
        </w:rPr>
        <w:t>в</w:t>
      </w:r>
      <w:r w:rsidRPr="002D23DD">
        <w:rPr>
          <w:rFonts w:ascii="Times New Roman" w:eastAsia="Times New Roman" w:hAnsi="Times New Roman" w:cs="Times New Roman"/>
          <w:sz w:val="28"/>
          <w:szCs w:val="28"/>
          <w:lang w:val="ru-RU"/>
        </w:rPr>
        <w:t>. мет</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в.</w:t>
      </w:r>
    </w:p>
    <w:p w:rsidR="007467A2" w:rsidRPr="00A7459F" w:rsidRDefault="007467A2" w:rsidP="007467A2">
      <w:pPr>
        <w:pStyle w:val="ConsPlusNormal"/>
        <w:spacing w:line="360" w:lineRule="auto"/>
        <w:ind w:firstLine="539"/>
        <w:jc w:val="both"/>
        <w:rPr>
          <w:rFonts w:ascii="Times New Roman" w:hAnsi="Times New Roman" w:cs="Times New Roman"/>
          <w:sz w:val="28"/>
          <w:szCs w:val="28"/>
        </w:rPr>
      </w:pPr>
      <w:r w:rsidRPr="00A7459F">
        <w:rPr>
          <w:rFonts w:ascii="Times New Roman" w:hAnsi="Times New Roman" w:cs="Times New Roman"/>
          <w:sz w:val="28"/>
          <w:szCs w:val="28"/>
        </w:rPr>
        <w:t>Переселение граждан из аварийного жилищного фонда является полномочием органов местного самоуправления.</w:t>
      </w:r>
    </w:p>
    <w:p w:rsidR="007467A2" w:rsidRPr="00A7459F" w:rsidRDefault="007467A2" w:rsidP="007467A2">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Pr="00A7459F">
        <w:rPr>
          <w:rFonts w:ascii="Times New Roman" w:hAnsi="Times New Roman" w:cs="Times New Roman"/>
          <w:sz w:val="28"/>
          <w:szCs w:val="28"/>
        </w:rPr>
        <w:t>остоянный рост цен на жилую недвижимость на вторичном рынке создают для органов местного самоуправления муниципальных образований Приморского края и многих жителей Приморского края затруднения для решения проблемы по переселению граждан из аварийного жилищного фонда.</w:t>
      </w:r>
    </w:p>
    <w:p w:rsidR="007467A2" w:rsidRDefault="007467A2" w:rsidP="00E56E83">
      <w:pPr>
        <w:spacing w:before="28" w:after="0" w:line="360" w:lineRule="auto"/>
        <w:ind w:right="259" w:firstLine="540"/>
        <w:jc w:val="center"/>
        <w:rPr>
          <w:rFonts w:ascii="Times New Roman" w:eastAsia="Times New Roman" w:hAnsi="Times New Roman" w:cs="Times New Roman"/>
          <w:b/>
          <w:bCs/>
          <w:spacing w:val="1"/>
          <w:sz w:val="28"/>
          <w:szCs w:val="28"/>
          <w:lang w:val="ru-RU"/>
        </w:rPr>
      </w:pPr>
    </w:p>
    <w:p w:rsidR="000F0066" w:rsidRDefault="000F0066" w:rsidP="00E56E83">
      <w:pPr>
        <w:spacing w:before="28" w:after="0" w:line="360" w:lineRule="auto"/>
        <w:ind w:right="259" w:firstLine="540"/>
        <w:jc w:val="center"/>
        <w:rPr>
          <w:rFonts w:ascii="Times New Roman" w:eastAsia="Times New Roman" w:hAnsi="Times New Roman" w:cs="Times New Roman"/>
          <w:b/>
          <w:bCs/>
          <w:spacing w:val="1"/>
          <w:sz w:val="28"/>
          <w:szCs w:val="28"/>
          <w:lang w:val="ru-RU"/>
        </w:rPr>
      </w:pPr>
    </w:p>
    <w:p w:rsidR="007467A2" w:rsidRPr="00A7459F" w:rsidRDefault="007467A2" w:rsidP="004959D5">
      <w:pPr>
        <w:pStyle w:val="ConsPlusTitle"/>
        <w:spacing w:line="360" w:lineRule="auto"/>
        <w:jc w:val="center"/>
        <w:outlineLvl w:val="1"/>
        <w:rPr>
          <w:rFonts w:ascii="Times New Roman" w:hAnsi="Times New Roman" w:cs="Times New Roman"/>
          <w:sz w:val="28"/>
          <w:szCs w:val="28"/>
        </w:rPr>
      </w:pPr>
      <w:r w:rsidRPr="00A7459F">
        <w:rPr>
          <w:rFonts w:ascii="Times New Roman" w:hAnsi="Times New Roman" w:cs="Times New Roman"/>
          <w:sz w:val="28"/>
          <w:szCs w:val="28"/>
        </w:rPr>
        <w:t xml:space="preserve">II. Описание мероприятий </w:t>
      </w:r>
      <w:r w:rsidR="004959D5">
        <w:rPr>
          <w:rFonts w:ascii="Times New Roman" w:hAnsi="Times New Roman" w:cs="Times New Roman"/>
          <w:sz w:val="28"/>
          <w:szCs w:val="28"/>
        </w:rPr>
        <w:t>П</w:t>
      </w:r>
      <w:r w:rsidRPr="00A7459F">
        <w:rPr>
          <w:rFonts w:ascii="Times New Roman" w:hAnsi="Times New Roman" w:cs="Times New Roman"/>
          <w:sz w:val="28"/>
          <w:szCs w:val="28"/>
        </w:rPr>
        <w:t>рограммы и механизм ее реализации</w:t>
      </w:r>
    </w:p>
    <w:p w:rsidR="007467A2" w:rsidRPr="007467A2" w:rsidRDefault="007467A2" w:rsidP="007467A2">
      <w:pPr>
        <w:pStyle w:val="ConsPlusNormal"/>
        <w:spacing w:line="360" w:lineRule="auto"/>
        <w:ind w:firstLine="540"/>
        <w:jc w:val="both"/>
        <w:rPr>
          <w:rFonts w:ascii="Times New Roman" w:hAnsi="Times New Roman" w:cs="Times New Roman"/>
          <w:sz w:val="10"/>
          <w:szCs w:val="10"/>
        </w:rPr>
      </w:pPr>
    </w:p>
    <w:p w:rsidR="007467A2" w:rsidRPr="007467A2" w:rsidRDefault="007467A2" w:rsidP="007467A2">
      <w:pPr>
        <w:pStyle w:val="ConsPlusNormal"/>
        <w:spacing w:line="360" w:lineRule="auto"/>
        <w:ind w:firstLine="540"/>
        <w:jc w:val="both"/>
        <w:rPr>
          <w:rFonts w:ascii="Times New Roman" w:hAnsi="Times New Roman" w:cs="Times New Roman"/>
          <w:color w:val="000000" w:themeColor="text1"/>
          <w:sz w:val="28"/>
          <w:szCs w:val="28"/>
        </w:rPr>
      </w:pPr>
      <w:r w:rsidRPr="00A7459F">
        <w:rPr>
          <w:rFonts w:ascii="Times New Roman" w:hAnsi="Times New Roman" w:cs="Times New Roman"/>
          <w:sz w:val="28"/>
          <w:szCs w:val="28"/>
        </w:rPr>
        <w:t xml:space="preserve">Мероприятия </w:t>
      </w:r>
      <w:r>
        <w:rPr>
          <w:rFonts w:ascii="Times New Roman" w:hAnsi="Times New Roman" w:cs="Times New Roman"/>
          <w:sz w:val="28"/>
          <w:szCs w:val="28"/>
        </w:rPr>
        <w:t>П</w:t>
      </w:r>
      <w:r w:rsidRPr="00A7459F">
        <w:rPr>
          <w:rFonts w:ascii="Times New Roman" w:hAnsi="Times New Roman" w:cs="Times New Roman"/>
          <w:sz w:val="28"/>
          <w:szCs w:val="28"/>
        </w:rPr>
        <w:t xml:space="preserve">рограммы предполагают переселение граждан из многоквартирных домов, признанных до 1 января 2017 года в установленном </w:t>
      </w:r>
      <w:r w:rsidRPr="00A7459F">
        <w:rPr>
          <w:rFonts w:ascii="Times New Roman" w:hAnsi="Times New Roman" w:cs="Times New Roman"/>
          <w:sz w:val="28"/>
          <w:szCs w:val="28"/>
        </w:rPr>
        <w:lastRenderedPageBreak/>
        <w:t xml:space="preserve">порядке аварийными и подлежащими сносу или реконструкции в связи с физическим износом </w:t>
      </w:r>
      <w:r w:rsidRPr="007467A2">
        <w:rPr>
          <w:rFonts w:ascii="Times New Roman" w:hAnsi="Times New Roman" w:cs="Times New Roman"/>
          <w:color w:val="000000" w:themeColor="text1"/>
          <w:sz w:val="28"/>
          <w:szCs w:val="28"/>
        </w:rPr>
        <w:t>в процессе их эксплуатации.</w:t>
      </w:r>
    </w:p>
    <w:p w:rsidR="007467A2" w:rsidRPr="00A7459F" w:rsidRDefault="007337EE" w:rsidP="007467A2">
      <w:pPr>
        <w:pStyle w:val="ConsPlusNormal"/>
        <w:spacing w:line="360" w:lineRule="auto"/>
        <w:ind w:firstLine="540"/>
        <w:jc w:val="both"/>
        <w:rPr>
          <w:rFonts w:ascii="Times New Roman" w:hAnsi="Times New Roman" w:cs="Times New Roman"/>
          <w:sz w:val="28"/>
          <w:szCs w:val="28"/>
        </w:rPr>
      </w:pPr>
      <w:hyperlink w:anchor="Par444" w:tooltip="ПЕРЕЧЕНЬ" w:history="1">
        <w:r w:rsidR="007467A2" w:rsidRPr="007467A2">
          <w:rPr>
            <w:rFonts w:ascii="Times New Roman" w:hAnsi="Times New Roman" w:cs="Times New Roman"/>
            <w:color w:val="000000" w:themeColor="text1"/>
            <w:sz w:val="28"/>
            <w:szCs w:val="28"/>
          </w:rPr>
          <w:t>Перечень</w:t>
        </w:r>
      </w:hyperlink>
      <w:r w:rsidR="007467A2" w:rsidRPr="007467A2">
        <w:rPr>
          <w:rFonts w:ascii="Times New Roman" w:hAnsi="Times New Roman" w:cs="Times New Roman"/>
          <w:color w:val="000000" w:themeColor="text1"/>
          <w:sz w:val="28"/>
          <w:szCs w:val="28"/>
        </w:rPr>
        <w:t xml:space="preserve"> многок</w:t>
      </w:r>
      <w:r w:rsidR="007467A2" w:rsidRPr="00A7459F">
        <w:rPr>
          <w:rFonts w:ascii="Times New Roman" w:hAnsi="Times New Roman" w:cs="Times New Roman"/>
          <w:sz w:val="28"/>
          <w:szCs w:val="28"/>
        </w:rPr>
        <w:t xml:space="preserve">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 приведен в приложении </w:t>
      </w:r>
      <w:r w:rsidR="007467A2">
        <w:rPr>
          <w:rFonts w:ascii="Times New Roman" w:hAnsi="Times New Roman" w:cs="Times New Roman"/>
          <w:sz w:val="28"/>
          <w:szCs w:val="28"/>
        </w:rPr>
        <w:t>№</w:t>
      </w:r>
      <w:r w:rsidR="007467A2" w:rsidRPr="00A7459F">
        <w:rPr>
          <w:rFonts w:ascii="Times New Roman" w:hAnsi="Times New Roman" w:cs="Times New Roman"/>
          <w:sz w:val="28"/>
          <w:szCs w:val="28"/>
        </w:rPr>
        <w:t xml:space="preserve"> 1 к настоящей </w:t>
      </w:r>
      <w:r w:rsidR="007467A2">
        <w:rPr>
          <w:rFonts w:ascii="Times New Roman" w:hAnsi="Times New Roman" w:cs="Times New Roman"/>
          <w:sz w:val="28"/>
          <w:szCs w:val="28"/>
        </w:rPr>
        <w:t>П</w:t>
      </w:r>
      <w:r w:rsidR="007467A2" w:rsidRPr="00A7459F">
        <w:rPr>
          <w:rFonts w:ascii="Times New Roman" w:hAnsi="Times New Roman" w:cs="Times New Roman"/>
          <w:sz w:val="28"/>
          <w:szCs w:val="28"/>
        </w:rPr>
        <w:t>рограмме.</w:t>
      </w:r>
    </w:p>
    <w:p w:rsidR="007467A2" w:rsidRPr="00A7459F" w:rsidRDefault="007337EE" w:rsidP="007467A2">
      <w:pPr>
        <w:pStyle w:val="ConsPlusNormal"/>
        <w:spacing w:line="360" w:lineRule="auto"/>
        <w:ind w:firstLine="540"/>
        <w:jc w:val="both"/>
        <w:rPr>
          <w:rFonts w:ascii="Times New Roman" w:hAnsi="Times New Roman" w:cs="Times New Roman"/>
          <w:sz w:val="28"/>
          <w:szCs w:val="28"/>
        </w:rPr>
      </w:pPr>
      <w:hyperlink w:anchor="Par8068" w:tooltip="ПЛАН-ГРАФИК РЕАЛИЗАЦИИ ПРОГРАММЫ НА 2019 - 2021 ГОДЫ" w:history="1">
        <w:r w:rsidR="007467A2" w:rsidRPr="007467A2">
          <w:rPr>
            <w:rFonts w:ascii="Times New Roman" w:hAnsi="Times New Roman" w:cs="Times New Roman"/>
            <w:color w:val="000000" w:themeColor="text1"/>
            <w:sz w:val="28"/>
            <w:szCs w:val="28"/>
          </w:rPr>
          <w:t>План-график</w:t>
        </w:r>
      </w:hyperlink>
      <w:r w:rsidR="007467A2" w:rsidRPr="007467A2">
        <w:rPr>
          <w:rFonts w:ascii="Times New Roman" w:hAnsi="Times New Roman" w:cs="Times New Roman"/>
          <w:color w:val="000000" w:themeColor="text1"/>
          <w:sz w:val="28"/>
          <w:szCs w:val="28"/>
        </w:rPr>
        <w:t xml:space="preserve"> </w:t>
      </w:r>
      <w:r w:rsidR="007467A2" w:rsidRPr="00A7459F">
        <w:rPr>
          <w:rFonts w:ascii="Times New Roman" w:hAnsi="Times New Roman" w:cs="Times New Roman"/>
          <w:sz w:val="28"/>
          <w:szCs w:val="28"/>
        </w:rPr>
        <w:t xml:space="preserve">реализации </w:t>
      </w:r>
      <w:r w:rsidR="002B598E">
        <w:rPr>
          <w:rFonts w:ascii="Times New Roman" w:hAnsi="Times New Roman" w:cs="Times New Roman"/>
          <w:sz w:val="28"/>
          <w:szCs w:val="28"/>
        </w:rPr>
        <w:t>П</w:t>
      </w:r>
      <w:r w:rsidR="007467A2" w:rsidRPr="00A7459F">
        <w:rPr>
          <w:rFonts w:ascii="Times New Roman" w:hAnsi="Times New Roman" w:cs="Times New Roman"/>
          <w:sz w:val="28"/>
          <w:szCs w:val="28"/>
        </w:rPr>
        <w:t>рограммы, содержащий информацию о механизмах ее реализации, а также промежуточные результаты реализации региональной программы, в разбивке по способам переселения</w:t>
      </w:r>
      <w:r w:rsidR="002B598E">
        <w:rPr>
          <w:rFonts w:ascii="Times New Roman" w:hAnsi="Times New Roman" w:cs="Times New Roman"/>
          <w:sz w:val="28"/>
          <w:szCs w:val="28"/>
        </w:rPr>
        <w:t>,</w:t>
      </w:r>
      <w:r w:rsidR="007467A2" w:rsidRPr="00A7459F">
        <w:rPr>
          <w:rFonts w:ascii="Times New Roman" w:hAnsi="Times New Roman" w:cs="Times New Roman"/>
          <w:sz w:val="28"/>
          <w:szCs w:val="28"/>
        </w:rPr>
        <w:t xml:space="preserve"> планируемые сроки достижения этих промежуточных результатов приведен в приложении </w:t>
      </w:r>
      <w:r w:rsidR="002B598E">
        <w:rPr>
          <w:rFonts w:ascii="Times New Roman" w:hAnsi="Times New Roman" w:cs="Times New Roman"/>
          <w:sz w:val="28"/>
          <w:szCs w:val="28"/>
        </w:rPr>
        <w:t>№</w:t>
      </w:r>
      <w:r w:rsidR="007467A2" w:rsidRPr="00A7459F">
        <w:rPr>
          <w:rFonts w:ascii="Times New Roman" w:hAnsi="Times New Roman" w:cs="Times New Roman"/>
          <w:sz w:val="28"/>
          <w:szCs w:val="28"/>
        </w:rPr>
        <w:t xml:space="preserve"> 5 к настоящей </w:t>
      </w:r>
      <w:r w:rsidR="002B598E">
        <w:rPr>
          <w:rFonts w:ascii="Times New Roman" w:hAnsi="Times New Roman" w:cs="Times New Roman"/>
          <w:sz w:val="28"/>
          <w:szCs w:val="28"/>
        </w:rPr>
        <w:t>П</w:t>
      </w:r>
      <w:r w:rsidR="007467A2" w:rsidRPr="00A7459F">
        <w:rPr>
          <w:rFonts w:ascii="Times New Roman" w:hAnsi="Times New Roman" w:cs="Times New Roman"/>
          <w:sz w:val="28"/>
          <w:szCs w:val="28"/>
        </w:rPr>
        <w:t>рограмме.</w:t>
      </w:r>
    </w:p>
    <w:p w:rsidR="007467A2" w:rsidRPr="00A7459F" w:rsidRDefault="007467A2" w:rsidP="007467A2">
      <w:pPr>
        <w:pStyle w:val="ConsPlusNormal"/>
        <w:spacing w:line="360" w:lineRule="auto"/>
        <w:ind w:firstLine="540"/>
        <w:jc w:val="both"/>
        <w:rPr>
          <w:rFonts w:ascii="Times New Roman" w:hAnsi="Times New Roman" w:cs="Times New Roman"/>
          <w:sz w:val="28"/>
          <w:szCs w:val="28"/>
        </w:rPr>
      </w:pPr>
      <w:r w:rsidRPr="00A7459F">
        <w:rPr>
          <w:rFonts w:ascii="Times New Roman" w:hAnsi="Times New Roman" w:cs="Times New Roman"/>
          <w:sz w:val="28"/>
          <w:szCs w:val="28"/>
        </w:rPr>
        <w:t xml:space="preserve">На решение поставленной задачи </w:t>
      </w:r>
      <w:r w:rsidR="002B598E">
        <w:rPr>
          <w:rFonts w:ascii="Times New Roman" w:hAnsi="Times New Roman" w:cs="Times New Roman"/>
          <w:sz w:val="28"/>
          <w:szCs w:val="28"/>
        </w:rPr>
        <w:t>П</w:t>
      </w:r>
      <w:r w:rsidRPr="00A7459F">
        <w:rPr>
          <w:rFonts w:ascii="Times New Roman" w:hAnsi="Times New Roman" w:cs="Times New Roman"/>
          <w:sz w:val="28"/>
          <w:szCs w:val="28"/>
        </w:rPr>
        <w:t xml:space="preserve">рограммы по созданию безопасных условий проживания населения </w:t>
      </w:r>
      <w:r w:rsidR="00AE1EBC">
        <w:rPr>
          <w:rFonts w:ascii="Times New Roman" w:hAnsi="Times New Roman" w:cs="Times New Roman"/>
          <w:sz w:val="28"/>
          <w:szCs w:val="28"/>
        </w:rPr>
        <w:t>Партизанского городского округа</w:t>
      </w:r>
      <w:r w:rsidRPr="00A7459F">
        <w:rPr>
          <w:rFonts w:ascii="Times New Roman" w:hAnsi="Times New Roman" w:cs="Times New Roman"/>
          <w:sz w:val="28"/>
          <w:szCs w:val="28"/>
        </w:rPr>
        <w:t xml:space="preserve"> ориентировано </w:t>
      </w:r>
      <w:r w:rsidR="00D73B56">
        <w:rPr>
          <w:rFonts w:ascii="Times New Roman" w:hAnsi="Times New Roman" w:cs="Times New Roman"/>
          <w:sz w:val="28"/>
          <w:szCs w:val="28"/>
        </w:rPr>
        <w:t>три</w:t>
      </w:r>
      <w:r w:rsidRPr="00A7459F">
        <w:rPr>
          <w:rFonts w:ascii="Times New Roman" w:hAnsi="Times New Roman" w:cs="Times New Roman"/>
          <w:sz w:val="28"/>
          <w:szCs w:val="28"/>
        </w:rPr>
        <w:t xml:space="preserve"> основных мероприятия:</w:t>
      </w:r>
    </w:p>
    <w:p w:rsidR="007467A2" w:rsidRPr="00A7459F" w:rsidRDefault="004A6ECA" w:rsidP="007467A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467A2" w:rsidRPr="00A7459F">
        <w:rPr>
          <w:rFonts w:ascii="Times New Roman" w:hAnsi="Times New Roman" w:cs="Times New Roman"/>
          <w:sz w:val="28"/>
          <w:szCs w:val="28"/>
        </w:rPr>
        <w:t>приобретение благоустроенных жилых помещений</w:t>
      </w:r>
      <w:r w:rsidR="00AE1EBC">
        <w:rPr>
          <w:rFonts w:ascii="Times New Roman" w:hAnsi="Times New Roman" w:cs="Times New Roman"/>
          <w:sz w:val="28"/>
          <w:szCs w:val="28"/>
        </w:rPr>
        <w:t xml:space="preserve"> и</w:t>
      </w:r>
      <w:r w:rsidR="007467A2" w:rsidRPr="00A7459F">
        <w:rPr>
          <w:rFonts w:ascii="Times New Roman" w:hAnsi="Times New Roman" w:cs="Times New Roman"/>
          <w:sz w:val="28"/>
          <w:szCs w:val="28"/>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w:t>
      </w:r>
      <w:r w:rsidR="007467A2" w:rsidRPr="00EC5927">
        <w:rPr>
          <w:rFonts w:ascii="Times New Roman" w:hAnsi="Times New Roman" w:cs="Times New Roman"/>
          <w:color w:val="000000" w:themeColor="text1"/>
          <w:sz w:val="28"/>
          <w:szCs w:val="28"/>
        </w:rPr>
        <w:t xml:space="preserve">соответствии со </w:t>
      </w:r>
      <w:hyperlink r:id="rId10" w:tooltip="&quot;Жилищный кодекс Российской Федерации&quot; от 29.12.2004 N 188-ФЗ (ред. от 15.04.2019) (с изм. и доп., вступ. в силу с 26.04.2019){КонсультантПлюс}" w:history="1">
        <w:r w:rsidR="007467A2" w:rsidRPr="00EC5927">
          <w:rPr>
            <w:rFonts w:ascii="Times New Roman" w:hAnsi="Times New Roman" w:cs="Times New Roman"/>
            <w:color w:val="000000" w:themeColor="text1"/>
            <w:sz w:val="28"/>
            <w:szCs w:val="28"/>
          </w:rPr>
          <w:t>статьей 32</w:t>
        </w:r>
      </w:hyperlink>
      <w:r w:rsidR="007467A2" w:rsidRPr="00EC5927">
        <w:rPr>
          <w:rFonts w:ascii="Times New Roman" w:hAnsi="Times New Roman" w:cs="Times New Roman"/>
          <w:color w:val="000000" w:themeColor="text1"/>
          <w:sz w:val="28"/>
          <w:szCs w:val="28"/>
        </w:rPr>
        <w:t xml:space="preserve"> Жилищного</w:t>
      </w:r>
      <w:r w:rsidR="007467A2" w:rsidRPr="00A7459F">
        <w:rPr>
          <w:rFonts w:ascii="Times New Roman" w:hAnsi="Times New Roman" w:cs="Times New Roman"/>
          <w:sz w:val="28"/>
          <w:szCs w:val="28"/>
        </w:rPr>
        <w:t xml:space="preserve"> кодекса Российской Федерации (далее - выкупная стоимость) за счет средств государственной корпорации - Фонда содействия реформированию жилищно-коммунального хозяйства, краевого бюджета, бюджетов муниципальных образований. Мероприятие осуществляется посредством предоставления из краевого бюджета </w:t>
      </w:r>
      <w:r w:rsidR="00EC5927">
        <w:rPr>
          <w:rFonts w:ascii="Times New Roman" w:hAnsi="Times New Roman" w:cs="Times New Roman"/>
          <w:sz w:val="28"/>
          <w:szCs w:val="28"/>
        </w:rPr>
        <w:t>бюджету Партизанского городского округа</w:t>
      </w:r>
      <w:r w:rsidR="007467A2" w:rsidRPr="00A7459F">
        <w:rPr>
          <w:rFonts w:ascii="Times New Roman" w:hAnsi="Times New Roman" w:cs="Times New Roman"/>
          <w:sz w:val="28"/>
          <w:szCs w:val="28"/>
        </w:rPr>
        <w:t xml:space="preserve"> субсидий на переселение граждан из аварийных домов в благоустроенные жилые помещения, источником финансового обеспечения которых являются средства государственной корпорации - Фонда содействия реформированию жилищно-коммунального хозяйства (далее соответственно - Фонд, субсидии) и средства краевого бюджета;</w:t>
      </w:r>
    </w:p>
    <w:p w:rsidR="007467A2" w:rsidRPr="00A7459F" w:rsidRDefault="004A6ECA" w:rsidP="007467A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467A2" w:rsidRPr="00A7459F">
        <w:rPr>
          <w:rFonts w:ascii="Times New Roman" w:hAnsi="Times New Roman" w:cs="Times New Roman"/>
          <w:sz w:val="28"/>
          <w:szCs w:val="28"/>
        </w:rPr>
        <w:t xml:space="preserve">переселение граждан из многоквартирных аварийных домов в благоустроенные жилые помещения. Мероприятие осуществляется путем предоставления равнозначного жилого помещения по договору мены, </w:t>
      </w:r>
      <w:r w:rsidR="007467A2" w:rsidRPr="00A7459F">
        <w:rPr>
          <w:rFonts w:ascii="Times New Roman" w:hAnsi="Times New Roman" w:cs="Times New Roman"/>
          <w:sz w:val="28"/>
          <w:szCs w:val="28"/>
        </w:rPr>
        <w:lastRenderedPageBreak/>
        <w:t xml:space="preserve">предоставления жилого помещения площадью, превышающей площадь расселяемого жилого помещения, с оплатой стоимости разницы площадей (с возможностью предоставления гражданам отсрочки и (или) рассрочки оплаты стоимости разницы площадей). По соглашению с собственником </w:t>
      </w:r>
      <w:r w:rsidR="00EC5927">
        <w:rPr>
          <w:rFonts w:ascii="Times New Roman" w:hAnsi="Times New Roman" w:cs="Times New Roman"/>
          <w:sz w:val="28"/>
          <w:szCs w:val="28"/>
        </w:rPr>
        <w:t>администрация Партизанского городского округа</w:t>
      </w:r>
      <w:r w:rsidR="007467A2" w:rsidRPr="00A7459F">
        <w:rPr>
          <w:rFonts w:ascii="Times New Roman" w:hAnsi="Times New Roman" w:cs="Times New Roman"/>
          <w:sz w:val="28"/>
          <w:szCs w:val="28"/>
        </w:rPr>
        <w:t xml:space="preserve"> заключает договоры мены о передаче собственнику взамен изымаемого жилого помещения другого жилого помещения с зачетом его стоимости в выкупную стоимость. Жилое помещение, передаваемое в собственность взамен изымаемого жилого помещения, равное или меньшее по площади изымаемого жилого помещении, признаются </w:t>
      </w:r>
      <w:proofErr w:type="gramStart"/>
      <w:r w:rsidR="007467A2" w:rsidRPr="00A7459F">
        <w:rPr>
          <w:rFonts w:ascii="Times New Roman" w:hAnsi="Times New Roman" w:cs="Times New Roman"/>
          <w:sz w:val="28"/>
          <w:szCs w:val="28"/>
        </w:rPr>
        <w:t>равнозначными</w:t>
      </w:r>
      <w:proofErr w:type="gramEnd"/>
      <w:r w:rsidR="007467A2" w:rsidRPr="00A7459F">
        <w:rPr>
          <w:rFonts w:ascii="Times New Roman" w:hAnsi="Times New Roman" w:cs="Times New Roman"/>
          <w:sz w:val="28"/>
          <w:szCs w:val="28"/>
        </w:rPr>
        <w:t xml:space="preserve"> по стоимости. Жилое помещение, передаваемое в собственность взамен изымаемого жилого помещения, большее по площади изымаемого помещения, оплачивается собственником жилого помещения в части, превышающей площадь изымаемого, по цене, определяемой расчетным путем по формуле:</w:t>
      </w:r>
    </w:p>
    <w:p w:rsidR="007467A2" w:rsidRPr="00A7459F" w:rsidRDefault="007467A2" w:rsidP="007467A2">
      <w:pPr>
        <w:pStyle w:val="ConsPlusNormal"/>
        <w:spacing w:line="360" w:lineRule="auto"/>
        <w:jc w:val="both"/>
        <w:rPr>
          <w:rFonts w:ascii="Times New Roman" w:hAnsi="Times New Roman" w:cs="Times New Roman"/>
          <w:sz w:val="28"/>
          <w:szCs w:val="28"/>
        </w:rPr>
      </w:pPr>
    </w:p>
    <w:p w:rsidR="007467A2" w:rsidRPr="00A7459F" w:rsidRDefault="007467A2" w:rsidP="007467A2">
      <w:pPr>
        <w:pStyle w:val="ConsPlusNormal"/>
        <w:spacing w:line="360" w:lineRule="auto"/>
        <w:ind w:firstLine="540"/>
        <w:jc w:val="both"/>
        <w:rPr>
          <w:rFonts w:ascii="Times New Roman" w:hAnsi="Times New Roman" w:cs="Times New Roman"/>
          <w:sz w:val="28"/>
          <w:szCs w:val="28"/>
          <w:lang w:val="en-US"/>
        </w:rPr>
      </w:pPr>
      <w:proofErr w:type="gramStart"/>
      <w:r w:rsidRPr="00A7459F">
        <w:rPr>
          <w:rFonts w:ascii="Times New Roman" w:hAnsi="Times New Roman" w:cs="Times New Roman"/>
          <w:sz w:val="28"/>
          <w:szCs w:val="28"/>
        </w:rPr>
        <w:t>Ц</w:t>
      </w:r>
      <w:proofErr w:type="gramEnd"/>
      <w:r w:rsidRPr="00A7459F">
        <w:rPr>
          <w:rFonts w:ascii="Times New Roman" w:hAnsi="Times New Roman" w:cs="Times New Roman"/>
          <w:sz w:val="28"/>
          <w:szCs w:val="28"/>
          <w:lang w:val="en-US"/>
        </w:rPr>
        <w:t xml:space="preserve"> = (S1 - S2) x (</w:t>
      </w:r>
      <w:proofErr w:type="spellStart"/>
      <w:r w:rsidRPr="00A7459F">
        <w:rPr>
          <w:rFonts w:ascii="Times New Roman" w:hAnsi="Times New Roman" w:cs="Times New Roman"/>
          <w:sz w:val="28"/>
          <w:szCs w:val="28"/>
        </w:rPr>
        <w:t>Ст</w:t>
      </w:r>
      <w:proofErr w:type="spellEnd"/>
      <w:r w:rsidRPr="00A7459F">
        <w:rPr>
          <w:rFonts w:ascii="Times New Roman" w:hAnsi="Times New Roman" w:cs="Times New Roman"/>
          <w:sz w:val="28"/>
          <w:szCs w:val="28"/>
          <w:lang w:val="en-US"/>
        </w:rPr>
        <w:t xml:space="preserve"> / S1),</w:t>
      </w:r>
    </w:p>
    <w:p w:rsidR="007467A2" w:rsidRPr="00A7459F" w:rsidRDefault="007467A2" w:rsidP="007467A2">
      <w:pPr>
        <w:pStyle w:val="ConsPlusNormal"/>
        <w:spacing w:line="360" w:lineRule="auto"/>
        <w:jc w:val="both"/>
        <w:rPr>
          <w:rFonts w:ascii="Times New Roman" w:hAnsi="Times New Roman" w:cs="Times New Roman"/>
          <w:sz w:val="28"/>
          <w:szCs w:val="28"/>
          <w:lang w:val="en-US"/>
        </w:rPr>
      </w:pPr>
    </w:p>
    <w:p w:rsidR="007467A2" w:rsidRPr="00C0587B" w:rsidRDefault="007467A2" w:rsidP="007467A2">
      <w:pPr>
        <w:pStyle w:val="ConsPlusNormal"/>
        <w:spacing w:line="360" w:lineRule="auto"/>
        <w:ind w:firstLine="540"/>
        <w:jc w:val="both"/>
        <w:rPr>
          <w:rFonts w:ascii="Times New Roman" w:hAnsi="Times New Roman" w:cs="Times New Roman"/>
          <w:sz w:val="28"/>
          <w:szCs w:val="28"/>
          <w:lang w:val="en-US"/>
        </w:rPr>
      </w:pPr>
      <w:r w:rsidRPr="00A7459F">
        <w:rPr>
          <w:rFonts w:ascii="Times New Roman" w:hAnsi="Times New Roman" w:cs="Times New Roman"/>
          <w:sz w:val="28"/>
          <w:szCs w:val="28"/>
        </w:rPr>
        <w:t>где</w:t>
      </w:r>
      <w:r w:rsidRPr="00C0587B">
        <w:rPr>
          <w:rFonts w:ascii="Times New Roman" w:hAnsi="Times New Roman" w:cs="Times New Roman"/>
          <w:sz w:val="28"/>
          <w:szCs w:val="28"/>
          <w:lang w:val="en-US"/>
        </w:rPr>
        <w:t>:</w:t>
      </w:r>
    </w:p>
    <w:p w:rsidR="007467A2" w:rsidRPr="00A7459F" w:rsidRDefault="007467A2" w:rsidP="007467A2">
      <w:pPr>
        <w:pStyle w:val="ConsPlusNormal"/>
        <w:spacing w:line="360" w:lineRule="auto"/>
        <w:ind w:firstLine="540"/>
        <w:jc w:val="both"/>
        <w:rPr>
          <w:rFonts w:ascii="Times New Roman" w:hAnsi="Times New Roman" w:cs="Times New Roman"/>
          <w:sz w:val="28"/>
          <w:szCs w:val="28"/>
        </w:rPr>
      </w:pPr>
      <w:proofErr w:type="gramStart"/>
      <w:r w:rsidRPr="00A7459F">
        <w:rPr>
          <w:rFonts w:ascii="Times New Roman" w:hAnsi="Times New Roman" w:cs="Times New Roman"/>
          <w:sz w:val="28"/>
          <w:szCs w:val="28"/>
        </w:rPr>
        <w:t>Ц</w:t>
      </w:r>
      <w:proofErr w:type="gramEnd"/>
      <w:r w:rsidRPr="00A7459F">
        <w:rPr>
          <w:rFonts w:ascii="Times New Roman" w:hAnsi="Times New Roman" w:cs="Times New Roman"/>
          <w:sz w:val="28"/>
          <w:szCs w:val="28"/>
        </w:rPr>
        <w:t xml:space="preserve"> - цена жилого помещения, передаваемого в собственность взамен изымаемого жилого помещения, в части, превышающей площадь изымаемого помещения;</w:t>
      </w:r>
    </w:p>
    <w:p w:rsidR="007467A2" w:rsidRPr="00A7459F" w:rsidRDefault="007467A2" w:rsidP="007467A2">
      <w:pPr>
        <w:pStyle w:val="ConsPlusNormal"/>
        <w:spacing w:line="360" w:lineRule="auto"/>
        <w:ind w:firstLine="540"/>
        <w:jc w:val="both"/>
        <w:rPr>
          <w:rFonts w:ascii="Times New Roman" w:hAnsi="Times New Roman" w:cs="Times New Roman"/>
          <w:sz w:val="28"/>
          <w:szCs w:val="28"/>
        </w:rPr>
      </w:pPr>
      <w:r w:rsidRPr="00A7459F">
        <w:rPr>
          <w:rFonts w:ascii="Times New Roman" w:hAnsi="Times New Roman" w:cs="Times New Roman"/>
          <w:sz w:val="28"/>
          <w:szCs w:val="28"/>
        </w:rPr>
        <w:t>S1 - площадь жилого помещения, передаваемого в собственность взамен изымаемого жилого помещения;</w:t>
      </w:r>
    </w:p>
    <w:p w:rsidR="007467A2" w:rsidRPr="00A7459F" w:rsidRDefault="007467A2" w:rsidP="007467A2">
      <w:pPr>
        <w:pStyle w:val="ConsPlusNormal"/>
        <w:spacing w:line="360" w:lineRule="auto"/>
        <w:ind w:firstLine="540"/>
        <w:jc w:val="both"/>
        <w:rPr>
          <w:rFonts w:ascii="Times New Roman" w:hAnsi="Times New Roman" w:cs="Times New Roman"/>
          <w:sz w:val="28"/>
          <w:szCs w:val="28"/>
        </w:rPr>
      </w:pPr>
      <w:r w:rsidRPr="00A7459F">
        <w:rPr>
          <w:rFonts w:ascii="Times New Roman" w:hAnsi="Times New Roman" w:cs="Times New Roman"/>
          <w:sz w:val="28"/>
          <w:szCs w:val="28"/>
        </w:rPr>
        <w:t>S2 - площадь изымаемого жилого помещения;</w:t>
      </w:r>
    </w:p>
    <w:p w:rsidR="00D73B56" w:rsidRDefault="007467A2" w:rsidP="007467A2">
      <w:pPr>
        <w:pStyle w:val="ConsPlusNormal"/>
        <w:spacing w:line="360" w:lineRule="auto"/>
        <w:ind w:firstLine="540"/>
        <w:jc w:val="both"/>
        <w:rPr>
          <w:rFonts w:ascii="Times New Roman" w:hAnsi="Times New Roman" w:cs="Times New Roman"/>
          <w:color w:val="000000" w:themeColor="text1"/>
          <w:sz w:val="28"/>
          <w:szCs w:val="28"/>
        </w:rPr>
      </w:pPr>
      <w:proofErr w:type="spellStart"/>
      <w:proofErr w:type="gramStart"/>
      <w:r w:rsidRPr="00A7459F">
        <w:rPr>
          <w:rFonts w:ascii="Times New Roman" w:hAnsi="Times New Roman" w:cs="Times New Roman"/>
          <w:sz w:val="28"/>
          <w:szCs w:val="28"/>
        </w:rPr>
        <w:t>Ст</w:t>
      </w:r>
      <w:proofErr w:type="spellEnd"/>
      <w:proofErr w:type="gramEnd"/>
      <w:r w:rsidRPr="00A7459F">
        <w:rPr>
          <w:rFonts w:ascii="Times New Roman" w:hAnsi="Times New Roman" w:cs="Times New Roman"/>
          <w:sz w:val="28"/>
          <w:szCs w:val="28"/>
        </w:rPr>
        <w:t xml:space="preserve"> - стоимость жилого помещения, передаваемого в собственность взамен изымаемого жилого помещения: исходя из стоимости жилого помещения по муниципальному контракту, если жилое помещение приобретено как на первичном, так и на вторичном рынке жилья; исходя из рыночной стоимости жилого помещения, определенной в соответствии с федеральным законодательством об оценочной деятельности, если жилое помещение предоставлено гражданину из высвободившегося муниципального </w:t>
      </w:r>
      <w:r w:rsidRPr="00A7459F">
        <w:rPr>
          <w:rFonts w:ascii="Times New Roman" w:hAnsi="Times New Roman" w:cs="Times New Roman"/>
          <w:sz w:val="28"/>
          <w:szCs w:val="28"/>
        </w:rPr>
        <w:lastRenderedPageBreak/>
        <w:t xml:space="preserve">жилищного фонда муниципального образования. Для оплаты разницы в стоимости жилых помещений по письменному заявлению собственников предоставляется отсрочка платежа сроком до одного года и (или) рассрочка </w:t>
      </w:r>
      <w:r w:rsidRPr="00EC5927">
        <w:rPr>
          <w:rFonts w:ascii="Times New Roman" w:hAnsi="Times New Roman" w:cs="Times New Roman"/>
          <w:color w:val="000000" w:themeColor="text1"/>
          <w:sz w:val="28"/>
          <w:szCs w:val="28"/>
        </w:rPr>
        <w:t xml:space="preserve">платежа сроком до пяти лет; </w:t>
      </w:r>
    </w:p>
    <w:p w:rsidR="007467A2" w:rsidRPr="00EC5927" w:rsidRDefault="004A6ECA" w:rsidP="007467A2">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467A2" w:rsidRPr="00EC5927">
        <w:rPr>
          <w:rFonts w:ascii="Times New Roman" w:hAnsi="Times New Roman" w:cs="Times New Roman"/>
          <w:color w:val="000000" w:themeColor="text1"/>
          <w:sz w:val="28"/>
          <w:szCs w:val="28"/>
        </w:rPr>
        <w:t>снос аварийных домов.</w:t>
      </w:r>
    </w:p>
    <w:p w:rsidR="007467A2" w:rsidRPr="00EC5927" w:rsidRDefault="007337EE" w:rsidP="007467A2">
      <w:pPr>
        <w:pStyle w:val="ConsPlusNormal"/>
        <w:spacing w:line="360" w:lineRule="auto"/>
        <w:ind w:firstLine="540"/>
        <w:jc w:val="both"/>
        <w:rPr>
          <w:rFonts w:ascii="Times New Roman" w:hAnsi="Times New Roman" w:cs="Times New Roman"/>
          <w:color w:val="000000" w:themeColor="text1"/>
          <w:sz w:val="28"/>
          <w:szCs w:val="28"/>
        </w:rPr>
      </w:pPr>
      <w:hyperlink w:anchor="Par3797" w:tooltip="ПЛАН" w:history="1">
        <w:r w:rsidR="007467A2" w:rsidRPr="00EC5927">
          <w:rPr>
            <w:rFonts w:ascii="Times New Roman" w:hAnsi="Times New Roman" w:cs="Times New Roman"/>
            <w:color w:val="000000" w:themeColor="text1"/>
            <w:sz w:val="28"/>
            <w:szCs w:val="28"/>
          </w:rPr>
          <w:t>План</w:t>
        </w:r>
      </w:hyperlink>
      <w:r w:rsidR="007467A2" w:rsidRPr="00EC5927">
        <w:rPr>
          <w:rFonts w:ascii="Times New Roman" w:hAnsi="Times New Roman" w:cs="Times New Roman"/>
          <w:color w:val="000000" w:themeColor="text1"/>
          <w:sz w:val="28"/>
          <w:szCs w:val="28"/>
        </w:rPr>
        <w:t xml:space="preserve"> мероприятий по переселению граждан из аварийного жилищного фонда, признанного таковым до 1 января 2017 года, с разбивкой по способу реализации региональной программы, приведен в приложении </w:t>
      </w:r>
      <w:r w:rsidR="00EC5927">
        <w:rPr>
          <w:rFonts w:ascii="Times New Roman" w:hAnsi="Times New Roman" w:cs="Times New Roman"/>
          <w:color w:val="000000" w:themeColor="text1"/>
          <w:sz w:val="28"/>
          <w:szCs w:val="28"/>
        </w:rPr>
        <w:t>№</w:t>
      </w:r>
      <w:r w:rsidR="007467A2" w:rsidRPr="00EC5927">
        <w:rPr>
          <w:rFonts w:ascii="Times New Roman" w:hAnsi="Times New Roman" w:cs="Times New Roman"/>
          <w:color w:val="000000" w:themeColor="text1"/>
          <w:sz w:val="28"/>
          <w:szCs w:val="28"/>
        </w:rPr>
        <w:t xml:space="preserve"> 2 к настоящей </w:t>
      </w:r>
      <w:r w:rsidR="003E3907">
        <w:rPr>
          <w:rFonts w:ascii="Times New Roman" w:hAnsi="Times New Roman" w:cs="Times New Roman"/>
          <w:color w:val="000000" w:themeColor="text1"/>
          <w:sz w:val="28"/>
          <w:szCs w:val="28"/>
        </w:rPr>
        <w:t>П</w:t>
      </w:r>
      <w:r w:rsidR="007467A2" w:rsidRPr="00EC5927">
        <w:rPr>
          <w:rFonts w:ascii="Times New Roman" w:hAnsi="Times New Roman" w:cs="Times New Roman"/>
          <w:color w:val="000000" w:themeColor="text1"/>
          <w:sz w:val="28"/>
          <w:szCs w:val="28"/>
        </w:rPr>
        <w:t>рограмме.</w:t>
      </w:r>
    </w:p>
    <w:p w:rsidR="007467A2" w:rsidRPr="00A7459F" w:rsidRDefault="007337EE" w:rsidP="007467A2">
      <w:pPr>
        <w:pStyle w:val="ConsPlusNormal"/>
        <w:spacing w:line="360" w:lineRule="auto"/>
        <w:ind w:firstLine="540"/>
        <w:jc w:val="both"/>
        <w:rPr>
          <w:rFonts w:ascii="Times New Roman" w:hAnsi="Times New Roman" w:cs="Times New Roman"/>
          <w:sz w:val="28"/>
          <w:szCs w:val="28"/>
        </w:rPr>
      </w:pPr>
      <w:hyperlink w:anchor="Par5251" w:tooltip="ПЛАН" w:history="1">
        <w:r w:rsidR="007467A2" w:rsidRPr="00EC5927">
          <w:rPr>
            <w:rFonts w:ascii="Times New Roman" w:hAnsi="Times New Roman" w:cs="Times New Roman"/>
            <w:color w:val="000000" w:themeColor="text1"/>
            <w:sz w:val="28"/>
            <w:szCs w:val="28"/>
          </w:rPr>
          <w:t>План</w:t>
        </w:r>
      </w:hyperlink>
      <w:r w:rsidR="007467A2" w:rsidRPr="00A7459F">
        <w:rPr>
          <w:rFonts w:ascii="Times New Roman" w:hAnsi="Times New Roman" w:cs="Times New Roman"/>
          <w:sz w:val="28"/>
          <w:szCs w:val="28"/>
        </w:rPr>
        <w:t xml:space="preserve"> мероприятий по переселению граждан из аварийного жилищного фонда, признанного таковым до 1 января 2017 года, включающий основные показатели региональной программы, приведен в приложении </w:t>
      </w:r>
      <w:r w:rsidR="00EC5927">
        <w:rPr>
          <w:rFonts w:ascii="Times New Roman" w:hAnsi="Times New Roman" w:cs="Times New Roman"/>
          <w:sz w:val="28"/>
          <w:szCs w:val="28"/>
        </w:rPr>
        <w:t>№</w:t>
      </w:r>
      <w:r w:rsidR="007467A2" w:rsidRPr="00A7459F">
        <w:rPr>
          <w:rFonts w:ascii="Times New Roman" w:hAnsi="Times New Roman" w:cs="Times New Roman"/>
          <w:sz w:val="28"/>
          <w:szCs w:val="28"/>
        </w:rPr>
        <w:t xml:space="preserve"> 3 к настоящей </w:t>
      </w:r>
      <w:r w:rsidR="003E3907">
        <w:rPr>
          <w:rFonts w:ascii="Times New Roman" w:hAnsi="Times New Roman" w:cs="Times New Roman"/>
          <w:sz w:val="28"/>
          <w:szCs w:val="28"/>
        </w:rPr>
        <w:t>П</w:t>
      </w:r>
      <w:r w:rsidR="007467A2" w:rsidRPr="00A7459F">
        <w:rPr>
          <w:rFonts w:ascii="Times New Roman" w:hAnsi="Times New Roman" w:cs="Times New Roman"/>
          <w:sz w:val="28"/>
          <w:szCs w:val="28"/>
        </w:rPr>
        <w:t>рограмме.</w:t>
      </w:r>
    </w:p>
    <w:p w:rsidR="007467A2" w:rsidRPr="00A7459F" w:rsidRDefault="007467A2" w:rsidP="007467A2">
      <w:pPr>
        <w:pStyle w:val="ConsPlusNormal"/>
        <w:spacing w:line="360" w:lineRule="auto"/>
        <w:ind w:firstLine="540"/>
        <w:jc w:val="both"/>
        <w:rPr>
          <w:rFonts w:ascii="Times New Roman" w:hAnsi="Times New Roman" w:cs="Times New Roman"/>
          <w:sz w:val="28"/>
          <w:szCs w:val="28"/>
        </w:rPr>
      </w:pPr>
      <w:r w:rsidRPr="00A7459F">
        <w:rPr>
          <w:rFonts w:ascii="Times New Roman" w:hAnsi="Times New Roman" w:cs="Times New Roman"/>
          <w:sz w:val="28"/>
          <w:szCs w:val="28"/>
        </w:rPr>
        <w:t xml:space="preserve">При осуществлении мероприятия региональной программы по выплате лицам, в чьей собственности находятся жилые помещения, входящие в аварийный жилищный фонд, выкупной стоимости, ее размер определяется в соответствии с </w:t>
      </w:r>
      <w:r w:rsidRPr="00EC5927">
        <w:rPr>
          <w:rFonts w:ascii="Times New Roman" w:hAnsi="Times New Roman" w:cs="Times New Roman"/>
          <w:color w:val="000000" w:themeColor="text1"/>
          <w:sz w:val="28"/>
          <w:szCs w:val="28"/>
        </w:rPr>
        <w:t xml:space="preserve">требованиями </w:t>
      </w:r>
      <w:hyperlink r:id="rId11" w:tooltip="&quot;Жилищный кодекс Российской Федерации&quot; от 29.12.2004 N 188-ФЗ (ред. от 15.04.2019) (с изм. и доп., вступ. в силу с 26.04.2019){КонсультантПлюс}" w:history="1">
        <w:r w:rsidRPr="00EC5927">
          <w:rPr>
            <w:rFonts w:ascii="Times New Roman" w:hAnsi="Times New Roman" w:cs="Times New Roman"/>
            <w:color w:val="000000" w:themeColor="text1"/>
            <w:sz w:val="28"/>
            <w:szCs w:val="28"/>
          </w:rPr>
          <w:t>статьи 32</w:t>
        </w:r>
      </w:hyperlink>
      <w:r w:rsidRPr="00EC5927">
        <w:rPr>
          <w:rFonts w:ascii="Times New Roman" w:hAnsi="Times New Roman" w:cs="Times New Roman"/>
          <w:color w:val="000000" w:themeColor="text1"/>
          <w:sz w:val="28"/>
          <w:szCs w:val="28"/>
        </w:rPr>
        <w:t xml:space="preserve"> Жилищного</w:t>
      </w:r>
      <w:r w:rsidRPr="00A7459F">
        <w:rPr>
          <w:rFonts w:ascii="Times New Roman" w:hAnsi="Times New Roman" w:cs="Times New Roman"/>
          <w:sz w:val="28"/>
          <w:szCs w:val="28"/>
        </w:rPr>
        <w:t xml:space="preserve"> кодекса Российской Федерации и утверждается муниципальным правовым актом </w:t>
      </w:r>
      <w:r w:rsidR="00EC5927">
        <w:rPr>
          <w:rFonts w:ascii="Times New Roman" w:hAnsi="Times New Roman" w:cs="Times New Roman"/>
          <w:sz w:val="28"/>
          <w:szCs w:val="28"/>
        </w:rPr>
        <w:t>администрации Партизанского городского округа.</w:t>
      </w:r>
    </w:p>
    <w:p w:rsidR="007467A2" w:rsidRPr="00A7459F" w:rsidRDefault="007467A2" w:rsidP="007467A2">
      <w:pPr>
        <w:pStyle w:val="ConsPlusNormal"/>
        <w:spacing w:line="360" w:lineRule="auto"/>
        <w:ind w:firstLine="540"/>
        <w:jc w:val="both"/>
        <w:rPr>
          <w:rFonts w:ascii="Times New Roman" w:hAnsi="Times New Roman" w:cs="Times New Roman"/>
          <w:sz w:val="28"/>
          <w:szCs w:val="28"/>
        </w:rPr>
      </w:pPr>
      <w:proofErr w:type="gramStart"/>
      <w:r w:rsidRPr="00A7459F">
        <w:rPr>
          <w:rFonts w:ascii="Times New Roman" w:hAnsi="Times New Roman" w:cs="Times New Roman"/>
          <w:sz w:val="28"/>
          <w:szCs w:val="28"/>
        </w:rPr>
        <w:t xml:space="preserve">Реализация мероприятия </w:t>
      </w:r>
      <w:r w:rsidR="00EC5927">
        <w:rPr>
          <w:rFonts w:ascii="Times New Roman" w:hAnsi="Times New Roman" w:cs="Times New Roman"/>
          <w:sz w:val="28"/>
          <w:szCs w:val="28"/>
        </w:rPr>
        <w:t>П</w:t>
      </w:r>
      <w:r w:rsidRPr="00A7459F">
        <w:rPr>
          <w:rFonts w:ascii="Times New Roman" w:hAnsi="Times New Roman" w:cs="Times New Roman"/>
          <w:sz w:val="28"/>
          <w:szCs w:val="28"/>
        </w:rPr>
        <w:t xml:space="preserve">рограммы по приобретению благоустроенных жилых помещений для предоставления гражданину равнозначного по площади жилого помещения взамен изымаемого жилого помещения осуществляется в соответствии с </w:t>
      </w:r>
      <w:r w:rsidRPr="00EC5927">
        <w:rPr>
          <w:rFonts w:ascii="Times New Roman" w:hAnsi="Times New Roman" w:cs="Times New Roman"/>
          <w:color w:val="000000" w:themeColor="text1"/>
          <w:sz w:val="28"/>
          <w:szCs w:val="28"/>
        </w:rPr>
        <w:t xml:space="preserve">Федеральным </w:t>
      </w:r>
      <w:hyperlink r:id="rId12" w:tooltip="Федеральный закон от 05.04.2013 N 44-ФЗ (ред. от 01.05.2019) &quot;О контрактной системе в сфере закупок товаров, работ, услуг для обеспечения государственных и муниципальных нужд&quot; (с изм. и доп., вступ. в силу с 12.05.2019){КонсультантПлюс}" w:history="1">
        <w:r w:rsidRPr="00EC5927">
          <w:rPr>
            <w:rFonts w:ascii="Times New Roman" w:hAnsi="Times New Roman" w:cs="Times New Roman"/>
            <w:color w:val="000000" w:themeColor="text1"/>
            <w:sz w:val="28"/>
            <w:szCs w:val="28"/>
          </w:rPr>
          <w:t>законом</w:t>
        </w:r>
      </w:hyperlink>
      <w:r w:rsidRPr="00EC5927">
        <w:rPr>
          <w:rFonts w:ascii="Times New Roman" w:hAnsi="Times New Roman" w:cs="Times New Roman"/>
          <w:color w:val="000000" w:themeColor="text1"/>
          <w:sz w:val="28"/>
          <w:szCs w:val="28"/>
        </w:rPr>
        <w:t xml:space="preserve"> от 5 апреля</w:t>
      </w:r>
      <w:r w:rsidRPr="00A7459F">
        <w:rPr>
          <w:rFonts w:ascii="Times New Roman" w:hAnsi="Times New Roman" w:cs="Times New Roman"/>
          <w:sz w:val="28"/>
          <w:szCs w:val="28"/>
        </w:rPr>
        <w:t xml:space="preserve"> 2013 года </w:t>
      </w:r>
      <w:r w:rsidR="00EC5927">
        <w:rPr>
          <w:rFonts w:ascii="Times New Roman" w:hAnsi="Times New Roman" w:cs="Times New Roman"/>
          <w:sz w:val="28"/>
          <w:szCs w:val="28"/>
        </w:rPr>
        <w:t>№</w:t>
      </w:r>
      <w:r w:rsidRPr="00A7459F">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w:t>
      </w:r>
      <w:r w:rsidR="00EC5927">
        <w:rPr>
          <w:rFonts w:ascii="Times New Roman" w:hAnsi="Times New Roman" w:cs="Times New Roman"/>
          <w:sz w:val="28"/>
          <w:szCs w:val="28"/>
        </w:rPr>
        <w:t>№</w:t>
      </w:r>
      <w:r w:rsidRPr="00A7459F">
        <w:rPr>
          <w:rFonts w:ascii="Times New Roman" w:hAnsi="Times New Roman" w:cs="Times New Roman"/>
          <w:sz w:val="28"/>
          <w:szCs w:val="28"/>
        </w:rPr>
        <w:t xml:space="preserve"> 44-ФЗ) и исходя из средней рыночной стоимости одного квадратного метра</w:t>
      </w:r>
      <w:proofErr w:type="gramEnd"/>
      <w:r w:rsidRPr="00A7459F">
        <w:rPr>
          <w:rFonts w:ascii="Times New Roman" w:hAnsi="Times New Roman" w:cs="Times New Roman"/>
          <w:sz w:val="28"/>
          <w:szCs w:val="28"/>
        </w:rPr>
        <w:t xml:space="preserve"> общей площади жилого помещения по Приморскому краю, установленной приказом Министерства строительства и жилищно-коммунального хозяйства Российской Федерации на I квартал 2019 года.</w:t>
      </w:r>
    </w:p>
    <w:p w:rsidR="007467A2" w:rsidRDefault="00EC5927" w:rsidP="007467A2">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П</w:t>
      </w:r>
      <w:r w:rsidR="007467A2" w:rsidRPr="00A7459F">
        <w:rPr>
          <w:rFonts w:ascii="Times New Roman" w:hAnsi="Times New Roman" w:cs="Times New Roman"/>
          <w:sz w:val="28"/>
          <w:szCs w:val="28"/>
        </w:rPr>
        <w:t xml:space="preserve">рограмма в части приобретения жилых помещений реализуется путем размещения муниципальных заказов и заключения муниципальных </w:t>
      </w:r>
      <w:r w:rsidR="007467A2" w:rsidRPr="00A7459F">
        <w:rPr>
          <w:rFonts w:ascii="Times New Roman" w:hAnsi="Times New Roman" w:cs="Times New Roman"/>
          <w:sz w:val="28"/>
          <w:szCs w:val="28"/>
        </w:rPr>
        <w:lastRenderedPageBreak/>
        <w:t xml:space="preserve">контрактов на приобретение жилых помещений в многоквартирных домах в порядке, установленном Федеральным </w:t>
      </w:r>
      <w:hyperlink r:id="rId13" w:tooltip="Федеральный закон от 05.04.2013 N 44-ФЗ (ред. от 01.05.2019) &quot;О контрактной системе в сфере закупок товаров, работ, услуг для обеспечения государственных и муниципальных нужд&quot; (с изм. и доп., вступ. в силу с 12.05.2019){КонсультантПлюс}" w:history="1">
        <w:r w:rsidR="007467A2" w:rsidRPr="00EC5927">
          <w:rPr>
            <w:rFonts w:ascii="Times New Roman" w:hAnsi="Times New Roman" w:cs="Times New Roman"/>
            <w:color w:val="000000" w:themeColor="text1"/>
            <w:sz w:val="28"/>
            <w:szCs w:val="28"/>
          </w:rPr>
          <w:t>законом</w:t>
        </w:r>
      </w:hyperlink>
      <w:r w:rsidR="007467A2" w:rsidRPr="00EC592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7467A2" w:rsidRPr="00EC5927">
        <w:rPr>
          <w:rFonts w:ascii="Times New Roman" w:hAnsi="Times New Roman" w:cs="Times New Roman"/>
          <w:color w:val="000000" w:themeColor="text1"/>
          <w:sz w:val="28"/>
          <w:szCs w:val="28"/>
        </w:rPr>
        <w:t xml:space="preserve"> 44-ФЗ.</w:t>
      </w:r>
    </w:p>
    <w:p w:rsidR="00852AF8" w:rsidRPr="00852AF8" w:rsidRDefault="007467A2" w:rsidP="00852AF8">
      <w:pPr>
        <w:pStyle w:val="ConsPlusTitle"/>
        <w:spacing w:line="360" w:lineRule="auto"/>
        <w:ind w:firstLine="709"/>
        <w:jc w:val="both"/>
        <w:rPr>
          <w:rFonts w:ascii="Times New Roman" w:hAnsi="Times New Roman" w:cs="Times New Roman"/>
          <w:b w:val="0"/>
          <w:sz w:val="28"/>
          <w:szCs w:val="28"/>
        </w:rPr>
      </w:pPr>
      <w:proofErr w:type="gramStart"/>
      <w:r w:rsidRPr="00852AF8">
        <w:rPr>
          <w:rFonts w:ascii="Times New Roman" w:hAnsi="Times New Roman" w:cs="Times New Roman"/>
          <w:b w:val="0"/>
          <w:sz w:val="28"/>
          <w:szCs w:val="28"/>
        </w:rPr>
        <w:t xml:space="preserve">При подготовке документации на проведение закупок в целях реализации </w:t>
      </w:r>
      <w:r w:rsidR="00EC5927" w:rsidRPr="00852AF8">
        <w:rPr>
          <w:rFonts w:ascii="Times New Roman" w:hAnsi="Times New Roman" w:cs="Times New Roman"/>
          <w:b w:val="0"/>
          <w:sz w:val="28"/>
          <w:szCs w:val="28"/>
        </w:rPr>
        <w:t>П</w:t>
      </w:r>
      <w:r w:rsidRPr="00852AF8">
        <w:rPr>
          <w:rFonts w:ascii="Times New Roman" w:hAnsi="Times New Roman" w:cs="Times New Roman"/>
          <w:b w:val="0"/>
          <w:sz w:val="28"/>
          <w:szCs w:val="28"/>
        </w:rPr>
        <w:t xml:space="preserve">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w:t>
      </w:r>
      <w:r w:rsidR="00D73B56">
        <w:rPr>
          <w:rFonts w:ascii="Times New Roman" w:hAnsi="Times New Roman" w:cs="Times New Roman"/>
          <w:b w:val="0"/>
          <w:sz w:val="28"/>
          <w:szCs w:val="28"/>
        </w:rPr>
        <w:t xml:space="preserve">муниципальный заказчик руководствуется рекомендуемыми </w:t>
      </w:r>
      <w:r w:rsidRPr="00852AF8">
        <w:rPr>
          <w:rFonts w:ascii="Times New Roman" w:hAnsi="Times New Roman" w:cs="Times New Roman"/>
          <w:b w:val="0"/>
          <w:sz w:val="28"/>
          <w:szCs w:val="28"/>
        </w:rPr>
        <w:t>требованиями к жилью</w:t>
      </w:r>
      <w:r w:rsidR="00852AF8" w:rsidRPr="00852AF8">
        <w:rPr>
          <w:rFonts w:ascii="Times New Roman" w:hAnsi="Times New Roman" w:cs="Times New Roman"/>
          <w:b w:val="0"/>
          <w:sz w:val="28"/>
          <w:szCs w:val="28"/>
        </w:rPr>
        <w:t xml:space="preserve">, </w:t>
      </w:r>
      <w:r w:rsidR="00D73B56">
        <w:rPr>
          <w:rFonts w:ascii="Times New Roman" w:hAnsi="Times New Roman" w:cs="Times New Roman"/>
          <w:b w:val="0"/>
          <w:sz w:val="28"/>
          <w:szCs w:val="28"/>
        </w:rPr>
        <w:t xml:space="preserve">строящемуся или приобретаемому, определенными </w:t>
      </w:r>
      <w:r w:rsidR="00A13455">
        <w:rPr>
          <w:rFonts w:ascii="Times New Roman" w:hAnsi="Times New Roman" w:cs="Times New Roman"/>
          <w:b w:val="0"/>
          <w:sz w:val="28"/>
          <w:szCs w:val="28"/>
        </w:rPr>
        <w:t xml:space="preserve">в </w:t>
      </w:r>
      <w:r w:rsidR="00252990">
        <w:rPr>
          <w:rFonts w:ascii="Times New Roman" w:hAnsi="Times New Roman" w:cs="Times New Roman"/>
          <w:b w:val="0"/>
          <w:sz w:val="28"/>
          <w:szCs w:val="28"/>
        </w:rPr>
        <w:t>региональной программ</w:t>
      </w:r>
      <w:r w:rsidR="00A13455">
        <w:rPr>
          <w:rFonts w:ascii="Times New Roman" w:hAnsi="Times New Roman" w:cs="Times New Roman"/>
          <w:b w:val="0"/>
          <w:sz w:val="28"/>
          <w:szCs w:val="28"/>
        </w:rPr>
        <w:t>е</w:t>
      </w:r>
      <w:r w:rsidR="00252990">
        <w:rPr>
          <w:rFonts w:ascii="Times New Roman" w:hAnsi="Times New Roman" w:cs="Times New Roman"/>
          <w:b w:val="0"/>
          <w:sz w:val="28"/>
          <w:szCs w:val="28"/>
        </w:rPr>
        <w:t xml:space="preserve"> </w:t>
      </w:r>
      <w:r w:rsidR="00852AF8" w:rsidRPr="00852AF8">
        <w:rPr>
          <w:rFonts w:ascii="Times New Roman" w:hAnsi="Times New Roman" w:cs="Times New Roman"/>
          <w:b w:val="0"/>
          <w:sz w:val="28"/>
          <w:szCs w:val="28"/>
        </w:rPr>
        <w:t>"Переселение граждан из аварийного жилищного фонда</w:t>
      </w:r>
      <w:r w:rsidR="00252990">
        <w:rPr>
          <w:rFonts w:ascii="Times New Roman" w:hAnsi="Times New Roman" w:cs="Times New Roman"/>
          <w:b w:val="0"/>
          <w:sz w:val="28"/>
          <w:szCs w:val="28"/>
        </w:rPr>
        <w:t xml:space="preserve"> </w:t>
      </w:r>
      <w:r w:rsidR="00852AF8" w:rsidRPr="00852AF8">
        <w:rPr>
          <w:rFonts w:ascii="Times New Roman" w:hAnsi="Times New Roman" w:cs="Times New Roman"/>
          <w:b w:val="0"/>
          <w:sz w:val="28"/>
          <w:szCs w:val="28"/>
        </w:rPr>
        <w:t>в Приморском крае" на 2019 - 2025</w:t>
      </w:r>
      <w:proofErr w:type="gramEnd"/>
      <w:r w:rsidR="00852AF8" w:rsidRPr="00852AF8">
        <w:rPr>
          <w:rFonts w:ascii="Times New Roman" w:hAnsi="Times New Roman" w:cs="Times New Roman"/>
          <w:b w:val="0"/>
          <w:sz w:val="28"/>
          <w:szCs w:val="28"/>
        </w:rPr>
        <w:t xml:space="preserve"> годы</w:t>
      </w:r>
      <w:r w:rsidR="00252990">
        <w:rPr>
          <w:rFonts w:ascii="Times New Roman" w:hAnsi="Times New Roman" w:cs="Times New Roman"/>
          <w:b w:val="0"/>
          <w:sz w:val="28"/>
          <w:szCs w:val="28"/>
        </w:rPr>
        <w:t>, утвержденной постановлением администрации Приморского края от 09 апреля 2019 г. № 217-па.</w:t>
      </w:r>
    </w:p>
    <w:p w:rsidR="00A13455" w:rsidRDefault="00A13455" w:rsidP="00D975FB">
      <w:pPr>
        <w:spacing w:after="0" w:line="360" w:lineRule="auto"/>
        <w:ind w:left="642" w:right="-20"/>
        <w:jc w:val="center"/>
        <w:rPr>
          <w:rFonts w:ascii="Times New Roman" w:eastAsia="Times New Roman" w:hAnsi="Times New Roman" w:cs="Times New Roman"/>
          <w:b/>
          <w:bCs/>
          <w:spacing w:val="1"/>
          <w:sz w:val="28"/>
          <w:szCs w:val="28"/>
          <w:lang w:val="ru-RU"/>
        </w:rPr>
      </w:pPr>
    </w:p>
    <w:p w:rsidR="00A13455" w:rsidRPr="00A13455" w:rsidRDefault="00A13455" w:rsidP="00A13455">
      <w:pPr>
        <w:pStyle w:val="ConsPlusTitle"/>
        <w:spacing w:line="360" w:lineRule="auto"/>
        <w:jc w:val="center"/>
        <w:outlineLvl w:val="1"/>
        <w:rPr>
          <w:rFonts w:ascii="Times New Roman" w:hAnsi="Times New Roman" w:cs="Times New Roman"/>
          <w:sz w:val="28"/>
          <w:szCs w:val="28"/>
        </w:rPr>
      </w:pPr>
      <w:r w:rsidRPr="00A13455">
        <w:rPr>
          <w:rFonts w:ascii="Times New Roman" w:hAnsi="Times New Roman" w:cs="Times New Roman"/>
          <w:sz w:val="28"/>
          <w:szCs w:val="28"/>
        </w:rPr>
        <w:t xml:space="preserve">III. Ресурсное обеспечение реализации </w:t>
      </w:r>
      <w:r>
        <w:rPr>
          <w:rFonts w:ascii="Times New Roman" w:hAnsi="Times New Roman" w:cs="Times New Roman"/>
          <w:sz w:val="28"/>
          <w:szCs w:val="28"/>
        </w:rPr>
        <w:t>П</w:t>
      </w:r>
      <w:r w:rsidRPr="00A13455">
        <w:rPr>
          <w:rFonts w:ascii="Times New Roman" w:hAnsi="Times New Roman" w:cs="Times New Roman"/>
          <w:sz w:val="28"/>
          <w:szCs w:val="28"/>
        </w:rPr>
        <w:t>рограммы</w:t>
      </w:r>
    </w:p>
    <w:p w:rsidR="00A13455" w:rsidRPr="00A13455" w:rsidRDefault="00A13455" w:rsidP="00A13455">
      <w:pPr>
        <w:pStyle w:val="ConsPlusNormal"/>
        <w:spacing w:line="360" w:lineRule="auto"/>
        <w:jc w:val="both"/>
        <w:rPr>
          <w:rFonts w:ascii="Times New Roman" w:hAnsi="Times New Roman" w:cs="Times New Roman"/>
          <w:sz w:val="28"/>
          <w:szCs w:val="28"/>
        </w:rPr>
      </w:pPr>
    </w:p>
    <w:p w:rsidR="00A13455" w:rsidRPr="00A13455" w:rsidRDefault="00A13455" w:rsidP="00A13455">
      <w:pPr>
        <w:pStyle w:val="ConsPlusNormal"/>
        <w:spacing w:line="360" w:lineRule="auto"/>
        <w:ind w:firstLine="540"/>
        <w:jc w:val="both"/>
        <w:rPr>
          <w:rFonts w:ascii="Times New Roman" w:hAnsi="Times New Roman" w:cs="Times New Roman"/>
          <w:sz w:val="28"/>
          <w:szCs w:val="28"/>
        </w:rPr>
      </w:pPr>
      <w:r w:rsidRPr="00A13455">
        <w:rPr>
          <w:rFonts w:ascii="Times New Roman" w:hAnsi="Times New Roman" w:cs="Times New Roman"/>
          <w:sz w:val="28"/>
          <w:szCs w:val="28"/>
        </w:rPr>
        <w:t xml:space="preserve">Реализация </w:t>
      </w:r>
      <w:r>
        <w:rPr>
          <w:rFonts w:ascii="Times New Roman" w:hAnsi="Times New Roman" w:cs="Times New Roman"/>
          <w:sz w:val="28"/>
          <w:szCs w:val="28"/>
        </w:rPr>
        <w:t>П</w:t>
      </w:r>
      <w:r w:rsidRPr="00A13455">
        <w:rPr>
          <w:rFonts w:ascii="Times New Roman" w:hAnsi="Times New Roman" w:cs="Times New Roman"/>
          <w:sz w:val="28"/>
          <w:szCs w:val="28"/>
        </w:rPr>
        <w:t>рограммы осуществляется за счет средств Фонда, краевого бюджета, бюджет</w:t>
      </w:r>
      <w:r>
        <w:rPr>
          <w:rFonts w:ascii="Times New Roman" w:hAnsi="Times New Roman" w:cs="Times New Roman"/>
          <w:sz w:val="28"/>
          <w:szCs w:val="28"/>
        </w:rPr>
        <w:t>а Партизанского городского округа</w:t>
      </w:r>
      <w:r w:rsidRPr="00A13455">
        <w:rPr>
          <w:rFonts w:ascii="Times New Roman" w:hAnsi="Times New Roman" w:cs="Times New Roman"/>
          <w:sz w:val="28"/>
          <w:szCs w:val="28"/>
        </w:rPr>
        <w:t xml:space="preserve"> на условиях </w:t>
      </w:r>
      <w:proofErr w:type="spellStart"/>
      <w:r w:rsidRPr="00A13455">
        <w:rPr>
          <w:rFonts w:ascii="Times New Roman" w:hAnsi="Times New Roman" w:cs="Times New Roman"/>
          <w:sz w:val="28"/>
          <w:szCs w:val="28"/>
        </w:rPr>
        <w:t>софинансирования</w:t>
      </w:r>
      <w:proofErr w:type="spellEnd"/>
      <w:r w:rsidRPr="00A13455">
        <w:rPr>
          <w:rFonts w:ascii="Times New Roman" w:hAnsi="Times New Roman" w:cs="Times New Roman"/>
          <w:sz w:val="28"/>
          <w:szCs w:val="28"/>
        </w:rPr>
        <w:t>.</w:t>
      </w:r>
    </w:p>
    <w:p w:rsidR="00A13455" w:rsidRPr="00A13455" w:rsidRDefault="00A13455" w:rsidP="00A13455">
      <w:pPr>
        <w:pStyle w:val="ConsPlusNormal"/>
        <w:spacing w:line="360" w:lineRule="auto"/>
        <w:ind w:firstLine="539"/>
        <w:jc w:val="both"/>
        <w:rPr>
          <w:rFonts w:ascii="Times New Roman" w:hAnsi="Times New Roman" w:cs="Times New Roman"/>
          <w:sz w:val="28"/>
          <w:szCs w:val="28"/>
        </w:rPr>
      </w:pPr>
      <w:proofErr w:type="gramStart"/>
      <w:r w:rsidRPr="00A13455">
        <w:rPr>
          <w:rFonts w:ascii="Times New Roman" w:hAnsi="Times New Roman" w:cs="Times New Roman"/>
          <w:sz w:val="28"/>
          <w:szCs w:val="28"/>
        </w:rPr>
        <w:t xml:space="preserve">Уровень </w:t>
      </w:r>
      <w:proofErr w:type="spellStart"/>
      <w:r w:rsidRPr="00A13455">
        <w:rPr>
          <w:rFonts w:ascii="Times New Roman" w:hAnsi="Times New Roman" w:cs="Times New Roman"/>
          <w:sz w:val="28"/>
          <w:szCs w:val="28"/>
        </w:rPr>
        <w:t>софинансирования</w:t>
      </w:r>
      <w:proofErr w:type="spellEnd"/>
      <w:r w:rsidRPr="00A13455">
        <w:rPr>
          <w:rFonts w:ascii="Times New Roman" w:hAnsi="Times New Roman" w:cs="Times New Roman"/>
          <w:sz w:val="28"/>
          <w:szCs w:val="28"/>
        </w:rPr>
        <w:t xml:space="preserve"> </w:t>
      </w:r>
      <w:r>
        <w:rPr>
          <w:rFonts w:ascii="Times New Roman" w:hAnsi="Times New Roman" w:cs="Times New Roman"/>
          <w:sz w:val="28"/>
          <w:szCs w:val="28"/>
        </w:rPr>
        <w:t xml:space="preserve">бюджета Партизанского городского округа </w:t>
      </w:r>
      <w:r w:rsidRPr="00A13455">
        <w:rPr>
          <w:rFonts w:ascii="Times New Roman" w:hAnsi="Times New Roman" w:cs="Times New Roman"/>
          <w:sz w:val="28"/>
          <w:szCs w:val="28"/>
        </w:rPr>
        <w:t xml:space="preserve">рассчитывается в соответствии с </w:t>
      </w:r>
      <w:hyperlink r:id="rId14" w:tooltip="Постановление Администрации Приморского края от 15.05.2014 N 184-па (ред. от 14.02.2019) &quot;О порядках определения Перечня расходных обязательств муниципальных образований Приморского края, возникающих при выполнении полномочий органов местного самоуправления по" w:history="1">
        <w:r w:rsidRPr="00A13455">
          <w:rPr>
            <w:rFonts w:ascii="Times New Roman" w:hAnsi="Times New Roman" w:cs="Times New Roman"/>
            <w:color w:val="000000" w:themeColor="text1"/>
            <w:sz w:val="28"/>
            <w:szCs w:val="28"/>
          </w:rPr>
          <w:t>пунктом 9</w:t>
        </w:r>
      </w:hyperlink>
      <w:r w:rsidRPr="00A13455">
        <w:rPr>
          <w:rFonts w:ascii="Times New Roman" w:hAnsi="Times New Roman" w:cs="Times New Roman"/>
          <w:color w:val="000000" w:themeColor="text1"/>
          <w:sz w:val="28"/>
          <w:szCs w:val="28"/>
        </w:rPr>
        <w:t xml:space="preserve"> Порядка фор</w:t>
      </w:r>
      <w:r w:rsidRPr="00A13455">
        <w:rPr>
          <w:rFonts w:ascii="Times New Roman" w:hAnsi="Times New Roman" w:cs="Times New Roman"/>
          <w:sz w:val="28"/>
          <w:szCs w:val="28"/>
        </w:rPr>
        <w:t xml:space="preserve">мирования, предоставления и распределения субсидий из краевого бюджета бюджетам муниципальных образований Приморского края, утвержденного постановлением Администрации Приморского края от 15 мая 2014 года </w:t>
      </w:r>
      <w:r>
        <w:rPr>
          <w:rFonts w:ascii="Times New Roman" w:hAnsi="Times New Roman" w:cs="Times New Roman"/>
          <w:sz w:val="28"/>
          <w:szCs w:val="28"/>
        </w:rPr>
        <w:t xml:space="preserve">             № </w:t>
      </w:r>
      <w:r w:rsidRPr="00A13455">
        <w:rPr>
          <w:rFonts w:ascii="Times New Roman" w:hAnsi="Times New Roman" w:cs="Times New Roman"/>
          <w:sz w:val="28"/>
          <w:szCs w:val="28"/>
        </w:rPr>
        <w:t>184-па "О порядках определения Перечня расходных обязательств муниципальных образований Приморского края, возникающих при выполнении полномочий органов местного самоуправления по вопросам местного значения, в целях</w:t>
      </w:r>
      <w:proofErr w:type="gramEnd"/>
      <w:r w:rsidRPr="00A13455">
        <w:rPr>
          <w:rFonts w:ascii="Times New Roman" w:hAnsi="Times New Roman" w:cs="Times New Roman"/>
          <w:sz w:val="28"/>
          <w:szCs w:val="28"/>
        </w:rPr>
        <w:t xml:space="preserve"> </w:t>
      </w:r>
      <w:proofErr w:type="spellStart"/>
      <w:r w:rsidRPr="00A13455">
        <w:rPr>
          <w:rFonts w:ascii="Times New Roman" w:hAnsi="Times New Roman" w:cs="Times New Roman"/>
          <w:sz w:val="28"/>
          <w:szCs w:val="28"/>
        </w:rPr>
        <w:t>софинансирования</w:t>
      </w:r>
      <w:proofErr w:type="spellEnd"/>
      <w:r w:rsidRPr="00A13455">
        <w:rPr>
          <w:rFonts w:ascii="Times New Roman" w:hAnsi="Times New Roman" w:cs="Times New Roman"/>
          <w:sz w:val="28"/>
          <w:szCs w:val="28"/>
        </w:rPr>
        <w:t xml:space="preserve"> которых предоставляются субсидии из краевого бюджета, и формирования, предоставления и распределения субсидий из краевого бюджета бюджетам муниципальных образований Приморского края".</w:t>
      </w:r>
    </w:p>
    <w:p w:rsidR="00A13455" w:rsidRPr="00A13455" w:rsidRDefault="00A13455" w:rsidP="00A13455">
      <w:pPr>
        <w:pStyle w:val="ConsPlusNormal"/>
        <w:spacing w:line="360" w:lineRule="auto"/>
        <w:ind w:firstLine="540"/>
        <w:jc w:val="both"/>
        <w:rPr>
          <w:rFonts w:ascii="Times New Roman" w:hAnsi="Times New Roman" w:cs="Times New Roman"/>
          <w:sz w:val="28"/>
          <w:szCs w:val="28"/>
        </w:rPr>
      </w:pPr>
      <w:r w:rsidRPr="00A13455">
        <w:rPr>
          <w:rFonts w:ascii="Times New Roman" w:hAnsi="Times New Roman" w:cs="Times New Roman"/>
          <w:sz w:val="28"/>
          <w:szCs w:val="28"/>
        </w:rPr>
        <w:t xml:space="preserve">Объем средств на реализацию </w:t>
      </w:r>
      <w:r>
        <w:rPr>
          <w:rFonts w:ascii="Times New Roman" w:hAnsi="Times New Roman" w:cs="Times New Roman"/>
          <w:sz w:val="28"/>
          <w:szCs w:val="28"/>
        </w:rPr>
        <w:t>П</w:t>
      </w:r>
      <w:r w:rsidRPr="00A13455">
        <w:rPr>
          <w:rFonts w:ascii="Times New Roman" w:hAnsi="Times New Roman" w:cs="Times New Roman"/>
          <w:sz w:val="28"/>
          <w:szCs w:val="28"/>
        </w:rPr>
        <w:t xml:space="preserve">рограммы с указанием способов переселения граждан из аварийного жилищного фонда приведен в </w:t>
      </w:r>
      <w:hyperlink w:anchor="Par3797" w:tooltip="ПЛАН" w:history="1">
        <w:r w:rsidRPr="00A13455">
          <w:rPr>
            <w:rFonts w:ascii="Times New Roman" w:hAnsi="Times New Roman" w:cs="Times New Roman"/>
            <w:color w:val="000000" w:themeColor="text1"/>
            <w:sz w:val="28"/>
            <w:szCs w:val="28"/>
          </w:rPr>
          <w:t>приложении № 2</w:t>
        </w:r>
      </w:hyperlink>
      <w:r w:rsidRPr="00A13455">
        <w:rPr>
          <w:rFonts w:ascii="Times New Roman" w:hAnsi="Times New Roman" w:cs="Times New Roman"/>
          <w:color w:val="000000" w:themeColor="text1"/>
          <w:sz w:val="28"/>
          <w:szCs w:val="28"/>
        </w:rPr>
        <w:t xml:space="preserve"> </w:t>
      </w:r>
      <w:r w:rsidRPr="00A13455">
        <w:rPr>
          <w:rFonts w:ascii="Times New Roman" w:hAnsi="Times New Roman" w:cs="Times New Roman"/>
          <w:sz w:val="28"/>
          <w:szCs w:val="28"/>
        </w:rPr>
        <w:t xml:space="preserve">к настоящей </w:t>
      </w:r>
      <w:r>
        <w:rPr>
          <w:rFonts w:ascii="Times New Roman" w:hAnsi="Times New Roman" w:cs="Times New Roman"/>
          <w:sz w:val="28"/>
          <w:szCs w:val="28"/>
        </w:rPr>
        <w:t>П</w:t>
      </w:r>
      <w:r w:rsidRPr="00A13455">
        <w:rPr>
          <w:rFonts w:ascii="Times New Roman" w:hAnsi="Times New Roman" w:cs="Times New Roman"/>
          <w:sz w:val="28"/>
          <w:szCs w:val="28"/>
        </w:rPr>
        <w:t>рограмме.</w:t>
      </w:r>
    </w:p>
    <w:p w:rsidR="00A13455" w:rsidRDefault="00A13455" w:rsidP="00C44978">
      <w:pPr>
        <w:pStyle w:val="ConsPlusNormal"/>
        <w:spacing w:line="360" w:lineRule="auto"/>
        <w:ind w:firstLine="539"/>
        <w:jc w:val="both"/>
        <w:rPr>
          <w:rFonts w:ascii="Times New Roman" w:hAnsi="Times New Roman" w:cs="Times New Roman"/>
          <w:color w:val="000000" w:themeColor="text1"/>
          <w:sz w:val="28"/>
          <w:szCs w:val="28"/>
        </w:rPr>
      </w:pPr>
      <w:r w:rsidRPr="00A13455">
        <w:rPr>
          <w:rFonts w:ascii="Times New Roman" w:hAnsi="Times New Roman" w:cs="Times New Roman"/>
          <w:sz w:val="28"/>
          <w:szCs w:val="28"/>
        </w:rPr>
        <w:t xml:space="preserve">При осуществлении мероприятия </w:t>
      </w:r>
      <w:r w:rsidR="00C44978">
        <w:rPr>
          <w:rFonts w:ascii="Times New Roman" w:hAnsi="Times New Roman" w:cs="Times New Roman"/>
          <w:sz w:val="28"/>
          <w:szCs w:val="28"/>
        </w:rPr>
        <w:t>П</w:t>
      </w:r>
      <w:r w:rsidRPr="00A13455">
        <w:rPr>
          <w:rFonts w:ascii="Times New Roman" w:hAnsi="Times New Roman" w:cs="Times New Roman"/>
          <w:sz w:val="28"/>
          <w:szCs w:val="28"/>
        </w:rPr>
        <w:t xml:space="preserve">рограммы по выплате лицам, в чьей собственности находятся жилые помещения, входящие в аварийный жилищный фонд, выкупной стоимости, ее размер определяется в соответствии с </w:t>
      </w:r>
      <w:r w:rsidRPr="00C44978">
        <w:rPr>
          <w:rFonts w:ascii="Times New Roman" w:hAnsi="Times New Roman" w:cs="Times New Roman"/>
          <w:color w:val="000000" w:themeColor="text1"/>
          <w:sz w:val="28"/>
          <w:szCs w:val="28"/>
        </w:rPr>
        <w:t xml:space="preserve">требованиями </w:t>
      </w:r>
      <w:hyperlink r:id="rId15" w:tooltip="&quot;Жилищный кодекс Российской Федерации&quot; от 29.12.2004 N 188-ФЗ (ред. от 15.04.2019) (с изм. и доп., вступ. в силу с 26.04.2019){КонсультантПлюс}" w:history="1">
        <w:r w:rsidRPr="00C44978">
          <w:rPr>
            <w:rFonts w:ascii="Times New Roman" w:hAnsi="Times New Roman" w:cs="Times New Roman"/>
            <w:color w:val="000000" w:themeColor="text1"/>
            <w:sz w:val="28"/>
            <w:szCs w:val="28"/>
          </w:rPr>
          <w:t>статьи 32</w:t>
        </w:r>
      </w:hyperlink>
      <w:r w:rsidRPr="00C44978">
        <w:rPr>
          <w:rFonts w:ascii="Times New Roman" w:hAnsi="Times New Roman" w:cs="Times New Roman"/>
          <w:color w:val="000000" w:themeColor="text1"/>
          <w:sz w:val="28"/>
          <w:szCs w:val="28"/>
        </w:rPr>
        <w:t xml:space="preserve"> Жилищного кодекса Российской Федерации.</w:t>
      </w:r>
    </w:p>
    <w:p w:rsidR="00894CA5" w:rsidRPr="00C44978" w:rsidRDefault="00894CA5" w:rsidP="00C44978">
      <w:pPr>
        <w:pStyle w:val="ConsPlusNormal"/>
        <w:spacing w:line="360" w:lineRule="auto"/>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Размер выкупной стоимости утверждается муниципальным правовым актом администрации Партизанского городского округа</w:t>
      </w:r>
      <w:r w:rsidR="008707D4">
        <w:rPr>
          <w:rFonts w:ascii="Times New Roman" w:hAnsi="Times New Roman" w:cs="Times New Roman"/>
          <w:color w:val="000000" w:themeColor="text1"/>
          <w:sz w:val="28"/>
          <w:szCs w:val="28"/>
        </w:rPr>
        <w:t>.</w:t>
      </w:r>
    </w:p>
    <w:p w:rsidR="00A13455" w:rsidRPr="00A13455" w:rsidRDefault="00A13455" w:rsidP="00C44978">
      <w:pPr>
        <w:pStyle w:val="ConsPlusNormal"/>
        <w:spacing w:line="360" w:lineRule="auto"/>
        <w:ind w:firstLine="539"/>
        <w:jc w:val="both"/>
        <w:rPr>
          <w:rFonts w:ascii="Times New Roman" w:hAnsi="Times New Roman" w:cs="Times New Roman"/>
          <w:sz w:val="28"/>
          <w:szCs w:val="28"/>
        </w:rPr>
      </w:pPr>
      <w:proofErr w:type="gramStart"/>
      <w:r w:rsidRPr="00C44978">
        <w:rPr>
          <w:rFonts w:ascii="Times New Roman" w:hAnsi="Times New Roman" w:cs="Times New Roman"/>
          <w:color w:val="000000" w:themeColor="text1"/>
          <w:sz w:val="28"/>
          <w:szCs w:val="28"/>
        </w:rPr>
        <w:t xml:space="preserve">При реализации </w:t>
      </w:r>
      <w:r w:rsidR="00C44978">
        <w:rPr>
          <w:rFonts w:ascii="Times New Roman" w:hAnsi="Times New Roman" w:cs="Times New Roman"/>
          <w:color w:val="000000" w:themeColor="text1"/>
          <w:sz w:val="28"/>
          <w:szCs w:val="28"/>
        </w:rPr>
        <w:t>П</w:t>
      </w:r>
      <w:r w:rsidRPr="00C44978">
        <w:rPr>
          <w:rFonts w:ascii="Times New Roman" w:hAnsi="Times New Roman" w:cs="Times New Roman"/>
          <w:color w:val="000000" w:themeColor="text1"/>
          <w:sz w:val="28"/>
          <w:szCs w:val="28"/>
        </w:rPr>
        <w:t>рограммы мероприятия по приобретению благоустроенных</w:t>
      </w:r>
      <w:r w:rsidRPr="00A13455">
        <w:rPr>
          <w:rFonts w:ascii="Times New Roman" w:hAnsi="Times New Roman" w:cs="Times New Roman"/>
          <w:sz w:val="28"/>
          <w:szCs w:val="28"/>
        </w:rPr>
        <w:t xml:space="preserve"> жилых помещений для предоставления гражданину равнозначного по площади жилого помещения взамен изымаемого жилого помещения его стоимость определяется исходя из средней рыночной стоимости одного квадратного метра общей площади жилого помещения по Приморскому краю, установленной приказом Министерства строительства и жилищно-коммунального хозяйства Российской Федерации на I квартал 2019 года.</w:t>
      </w:r>
      <w:proofErr w:type="gramEnd"/>
    </w:p>
    <w:p w:rsidR="00A13455" w:rsidRPr="00A13455" w:rsidRDefault="00A13455" w:rsidP="00C44978">
      <w:pPr>
        <w:pStyle w:val="ConsPlusNormal"/>
        <w:spacing w:line="360" w:lineRule="auto"/>
        <w:ind w:firstLine="540"/>
        <w:jc w:val="both"/>
        <w:rPr>
          <w:rFonts w:ascii="Times New Roman" w:hAnsi="Times New Roman" w:cs="Times New Roman"/>
          <w:sz w:val="28"/>
          <w:szCs w:val="28"/>
        </w:rPr>
      </w:pPr>
      <w:r w:rsidRPr="00A13455">
        <w:rPr>
          <w:rFonts w:ascii="Times New Roman" w:hAnsi="Times New Roman" w:cs="Times New Roman"/>
          <w:sz w:val="28"/>
          <w:szCs w:val="28"/>
        </w:rPr>
        <w:t xml:space="preserve">На I квартал 2019 года показатель средней рыночной стоимости квадратного метра для Приморского края </w:t>
      </w:r>
      <w:r w:rsidRPr="00C44978">
        <w:rPr>
          <w:rFonts w:ascii="Times New Roman" w:hAnsi="Times New Roman" w:cs="Times New Roman"/>
          <w:color w:val="000000" w:themeColor="text1"/>
          <w:sz w:val="28"/>
          <w:szCs w:val="28"/>
        </w:rPr>
        <w:t xml:space="preserve">утвержден </w:t>
      </w:r>
      <w:hyperlink r:id="rId16" w:tooltip="Приказ Минстроя России от 19.12.2018 N 822/пр &quot;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quot; (Зарегистрировано в Минюсте России 25.12.2018 N 53151){Кон" w:history="1">
        <w:r w:rsidRPr="00C44978">
          <w:rPr>
            <w:rFonts w:ascii="Times New Roman" w:hAnsi="Times New Roman" w:cs="Times New Roman"/>
            <w:color w:val="000000" w:themeColor="text1"/>
            <w:sz w:val="28"/>
            <w:szCs w:val="28"/>
          </w:rPr>
          <w:t>приказом</w:t>
        </w:r>
      </w:hyperlink>
      <w:r w:rsidRPr="00C44978">
        <w:rPr>
          <w:rFonts w:ascii="Times New Roman" w:hAnsi="Times New Roman" w:cs="Times New Roman"/>
          <w:color w:val="000000" w:themeColor="text1"/>
          <w:sz w:val="28"/>
          <w:szCs w:val="28"/>
        </w:rPr>
        <w:t xml:space="preserve"> Министерства строительства и жилищно-коммунального хозяйства Российской Федерации</w:t>
      </w:r>
      <w:r w:rsidRPr="00A13455">
        <w:rPr>
          <w:rFonts w:ascii="Times New Roman" w:hAnsi="Times New Roman" w:cs="Times New Roman"/>
          <w:sz w:val="28"/>
          <w:szCs w:val="28"/>
        </w:rPr>
        <w:t xml:space="preserve"> от 19 декабря 2018 года N 822/</w:t>
      </w:r>
      <w:proofErr w:type="spellStart"/>
      <w:proofErr w:type="gramStart"/>
      <w:r w:rsidRPr="00A13455">
        <w:rPr>
          <w:rFonts w:ascii="Times New Roman" w:hAnsi="Times New Roman" w:cs="Times New Roman"/>
          <w:sz w:val="28"/>
          <w:szCs w:val="28"/>
        </w:rPr>
        <w:t>пр</w:t>
      </w:r>
      <w:proofErr w:type="spellEnd"/>
      <w:proofErr w:type="gramEnd"/>
      <w:r w:rsidRPr="00A13455">
        <w:rPr>
          <w:rFonts w:ascii="Times New Roman" w:hAnsi="Times New Roman" w:cs="Times New Roman"/>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 в размере 56</w:t>
      </w:r>
      <w:r w:rsidR="00C44978">
        <w:rPr>
          <w:rFonts w:ascii="Times New Roman" w:hAnsi="Times New Roman" w:cs="Times New Roman"/>
          <w:sz w:val="28"/>
          <w:szCs w:val="28"/>
        </w:rPr>
        <w:t> </w:t>
      </w:r>
      <w:r w:rsidRPr="00A13455">
        <w:rPr>
          <w:rFonts w:ascii="Times New Roman" w:hAnsi="Times New Roman" w:cs="Times New Roman"/>
          <w:sz w:val="28"/>
          <w:szCs w:val="28"/>
        </w:rPr>
        <w:t>134</w:t>
      </w:r>
      <w:r w:rsidR="00C44978">
        <w:rPr>
          <w:rFonts w:ascii="Times New Roman" w:hAnsi="Times New Roman" w:cs="Times New Roman"/>
          <w:sz w:val="28"/>
          <w:szCs w:val="28"/>
        </w:rPr>
        <w:t>,00</w:t>
      </w:r>
      <w:r w:rsidRPr="00A13455">
        <w:rPr>
          <w:rFonts w:ascii="Times New Roman" w:hAnsi="Times New Roman" w:cs="Times New Roman"/>
          <w:sz w:val="28"/>
          <w:szCs w:val="28"/>
        </w:rPr>
        <w:t xml:space="preserve"> рублей.</w:t>
      </w:r>
    </w:p>
    <w:p w:rsidR="00894CA5"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П</w:t>
      </w:r>
      <w:r w:rsidRPr="00A7459F">
        <w:rPr>
          <w:rFonts w:ascii="Times New Roman" w:hAnsi="Times New Roman" w:cs="Times New Roman"/>
          <w:sz w:val="28"/>
          <w:szCs w:val="28"/>
        </w:rPr>
        <w:t xml:space="preserve">рограммы составляет </w:t>
      </w:r>
      <w:r>
        <w:rPr>
          <w:rFonts w:ascii="Times New Roman" w:hAnsi="Times New Roman" w:cs="Times New Roman"/>
          <w:spacing w:val="1"/>
          <w:sz w:val="28"/>
          <w:szCs w:val="28"/>
        </w:rPr>
        <w:t>346 773 </w:t>
      </w:r>
      <w:r w:rsidRPr="00D73B56">
        <w:rPr>
          <w:rFonts w:ascii="Times New Roman" w:hAnsi="Times New Roman" w:cs="Times New Roman"/>
          <w:color w:val="000000" w:themeColor="text1"/>
          <w:spacing w:val="1"/>
          <w:sz w:val="28"/>
          <w:szCs w:val="28"/>
        </w:rPr>
        <w:t>398,38</w:t>
      </w:r>
      <w:r w:rsidRPr="002D23DD">
        <w:rPr>
          <w:rFonts w:ascii="Times New Roman" w:hAnsi="Times New Roman" w:cs="Times New Roman"/>
          <w:spacing w:val="1"/>
          <w:sz w:val="28"/>
          <w:szCs w:val="28"/>
        </w:rPr>
        <w:t xml:space="preserve"> </w:t>
      </w:r>
      <w:r w:rsidRPr="00A7459F">
        <w:rPr>
          <w:rFonts w:ascii="Times New Roman" w:hAnsi="Times New Roman" w:cs="Times New Roman"/>
          <w:sz w:val="28"/>
          <w:szCs w:val="28"/>
        </w:rPr>
        <w:t>руб., из них:</w:t>
      </w:r>
    </w:p>
    <w:p w:rsidR="00894CA5" w:rsidRPr="00A7459F" w:rsidRDefault="00894CA5" w:rsidP="00894CA5">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объем средств местного бюджета на финансирование программы</w:t>
      </w:r>
      <w:r w:rsidRPr="00A7459F">
        <w:rPr>
          <w:rFonts w:ascii="Times New Roman" w:hAnsi="Times New Roman" w:cs="Times New Roman"/>
          <w:sz w:val="28"/>
          <w:szCs w:val="28"/>
        </w:rPr>
        <w:t xml:space="preserve"> - </w:t>
      </w:r>
      <w:r>
        <w:rPr>
          <w:rFonts w:ascii="Times New Roman" w:hAnsi="Times New Roman" w:cs="Times New Roman"/>
          <w:spacing w:val="1"/>
          <w:sz w:val="28"/>
          <w:szCs w:val="28"/>
        </w:rPr>
        <w:t>277 418,72</w:t>
      </w:r>
      <w:r w:rsidRPr="002D23DD">
        <w:rPr>
          <w:rFonts w:ascii="Times New Roman" w:hAnsi="Times New Roman" w:cs="Times New Roman"/>
          <w:spacing w:val="48"/>
          <w:sz w:val="28"/>
          <w:szCs w:val="28"/>
        </w:rPr>
        <w:t xml:space="preserve"> </w:t>
      </w:r>
      <w:r w:rsidRPr="00A7459F">
        <w:rPr>
          <w:rFonts w:ascii="Times New Roman" w:hAnsi="Times New Roman" w:cs="Times New Roman"/>
          <w:sz w:val="28"/>
          <w:szCs w:val="28"/>
        </w:rPr>
        <w:t>руб., в том числе по годам:</w:t>
      </w:r>
    </w:p>
    <w:p w:rsidR="00894CA5" w:rsidRPr="00A7459F"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2019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0,00</w:t>
      </w:r>
      <w:r w:rsidRPr="00A7459F">
        <w:rPr>
          <w:rFonts w:ascii="Times New Roman" w:hAnsi="Times New Roman" w:cs="Times New Roman"/>
          <w:sz w:val="28"/>
          <w:szCs w:val="28"/>
        </w:rPr>
        <w:t xml:space="preserve"> руб.;</w:t>
      </w:r>
    </w:p>
    <w:p w:rsidR="00894CA5" w:rsidRPr="00A7459F"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2020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23 396,65</w:t>
      </w:r>
      <w:r w:rsidRPr="00A7459F">
        <w:rPr>
          <w:rFonts w:ascii="Times New Roman" w:hAnsi="Times New Roman" w:cs="Times New Roman"/>
          <w:sz w:val="28"/>
          <w:szCs w:val="28"/>
        </w:rPr>
        <w:t xml:space="preserve"> руб.;</w:t>
      </w:r>
    </w:p>
    <w:p w:rsidR="00894CA5" w:rsidRPr="00A7459F"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2021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55 065,21</w:t>
      </w:r>
      <w:r w:rsidRPr="00A7459F">
        <w:rPr>
          <w:rFonts w:ascii="Times New Roman" w:hAnsi="Times New Roman" w:cs="Times New Roman"/>
          <w:sz w:val="28"/>
          <w:szCs w:val="28"/>
        </w:rPr>
        <w:t xml:space="preserve"> руб.;</w:t>
      </w:r>
    </w:p>
    <w:p w:rsidR="00894CA5" w:rsidRPr="00A7459F"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2022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59 484,08</w:t>
      </w:r>
      <w:r w:rsidRPr="00A7459F">
        <w:rPr>
          <w:rFonts w:ascii="Times New Roman" w:hAnsi="Times New Roman" w:cs="Times New Roman"/>
          <w:sz w:val="28"/>
          <w:szCs w:val="28"/>
        </w:rPr>
        <w:t xml:space="preserve"> руб.;</w:t>
      </w:r>
    </w:p>
    <w:p w:rsidR="00894CA5" w:rsidRPr="00A7459F"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2023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81 901,75</w:t>
      </w:r>
      <w:r w:rsidRPr="00A7459F">
        <w:rPr>
          <w:rFonts w:ascii="Times New Roman" w:hAnsi="Times New Roman" w:cs="Times New Roman"/>
          <w:sz w:val="28"/>
          <w:szCs w:val="28"/>
        </w:rPr>
        <w:t xml:space="preserve"> руб.;</w:t>
      </w:r>
    </w:p>
    <w:p w:rsidR="00894CA5" w:rsidRPr="00A7459F"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lastRenderedPageBreak/>
        <w:t xml:space="preserve">2024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57 571,03</w:t>
      </w:r>
      <w:r w:rsidRPr="00A7459F">
        <w:rPr>
          <w:rFonts w:ascii="Times New Roman" w:hAnsi="Times New Roman" w:cs="Times New Roman"/>
          <w:sz w:val="28"/>
          <w:szCs w:val="28"/>
        </w:rPr>
        <w:t xml:space="preserve"> руб.;</w:t>
      </w:r>
    </w:p>
    <w:p w:rsidR="00894CA5"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2025 год - 0,00 руб.</w:t>
      </w:r>
    </w:p>
    <w:p w:rsidR="00894CA5" w:rsidRPr="00A7459F" w:rsidRDefault="00894CA5" w:rsidP="00894CA5">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прогнозная оценка привлекаемых на реализацию программы средств бюджета Приморского края</w:t>
      </w:r>
      <w:r w:rsidRPr="00A7459F">
        <w:rPr>
          <w:rFonts w:ascii="Times New Roman" w:hAnsi="Times New Roman" w:cs="Times New Roman"/>
          <w:sz w:val="28"/>
          <w:szCs w:val="28"/>
        </w:rPr>
        <w:t xml:space="preserve"> - </w:t>
      </w:r>
      <w:r w:rsidRPr="001359B3">
        <w:rPr>
          <w:rFonts w:ascii="Times New Roman" w:hAnsi="Times New Roman" w:cs="Times New Roman"/>
          <w:spacing w:val="1"/>
          <w:sz w:val="28"/>
          <w:szCs w:val="28"/>
        </w:rPr>
        <w:t>25 071 848,73</w:t>
      </w:r>
      <w:r w:rsidRPr="002D23DD">
        <w:rPr>
          <w:rFonts w:ascii="Times New Roman" w:hAnsi="Times New Roman" w:cs="Times New Roman"/>
          <w:sz w:val="28"/>
          <w:szCs w:val="28"/>
        </w:rPr>
        <w:t xml:space="preserve"> </w:t>
      </w:r>
      <w:r w:rsidRPr="00A7459F">
        <w:rPr>
          <w:rFonts w:ascii="Times New Roman" w:hAnsi="Times New Roman" w:cs="Times New Roman"/>
          <w:sz w:val="28"/>
          <w:szCs w:val="28"/>
        </w:rPr>
        <w:t xml:space="preserve"> руб., в том числе по годам:</w:t>
      </w:r>
    </w:p>
    <w:p w:rsidR="00894CA5" w:rsidRPr="00A7459F"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2019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0,00</w:t>
      </w:r>
      <w:r w:rsidRPr="00A7459F">
        <w:rPr>
          <w:rFonts w:ascii="Times New Roman" w:hAnsi="Times New Roman" w:cs="Times New Roman"/>
          <w:sz w:val="28"/>
          <w:szCs w:val="28"/>
        </w:rPr>
        <w:t xml:space="preserve"> руб.;</w:t>
      </w:r>
    </w:p>
    <w:p w:rsidR="00894CA5" w:rsidRPr="00A7459F"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2020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 xml:space="preserve">5 767 580,12 </w:t>
      </w:r>
      <w:r w:rsidRPr="00A7459F">
        <w:rPr>
          <w:rFonts w:ascii="Times New Roman" w:hAnsi="Times New Roman" w:cs="Times New Roman"/>
          <w:sz w:val="28"/>
          <w:szCs w:val="28"/>
        </w:rPr>
        <w:t xml:space="preserve"> руб.;</w:t>
      </w:r>
    </w:p>
    <w:p w:rsidR="00894CA5" w:rsidRPr="00A7459F"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2021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14 529 304,00</w:t>
      </w:r>
      <w:r w:rsidRPr="00A7459F">
        <w:rPr>
          <w:rFonts w:ascii="Times New Roman" w:hAnsi="Times New Roman" w:cs="Times New Roman"/>
          <w:sz w:val="28"/>
          <w:szCs w:val="28"/>
        </w:rPr>
        <w:t xml:space="preserve"> руб.;</w:t>
      </w:r>
    </w:p>
    <w:p w:rsidR="00894CA5" w:rsidRPr="00A7459F"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2022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1 427 617,85</w:t>
      </w:r>
      <w:r w:rsidRPr="00A7459F">
        <w:rPr>
          <w:rFonts w:ascii="Times New Roman" w:hAnsi="Times New Roman" w:cs="Times New Roman"/>
          <w:sz w:val="28"/>
          <w:szCs w:val="28"/>
        </w:rPr>
        <w:t xml:space="preserve"> руб.;</w:t>
      </w:r>
    </w:p>
    <w:p w:rsidR="00894CA5" w:rsidRPr="00A7459F"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2023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1 965 642,03</w:t>
      </w:r>
      <w:r w:rsidRPr="00A7459F">
        <w:rPr>
          <w:rFonts w:ascii="Times New Roman" w:hAnsi="Times New Roman" w:cs="Times New Roman"/>
          <w:sz w:val="28"/>
          <w:szCs w:val="28"/>
        </w:rPr>
        <w:t xml:space="preserve"> руб.;</w:t>
      </w:r>
    </w:p>
    <w:p w:rsidR="00894CA5" w:rsidRPr="00A7459F"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2024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1 381 704,73</w:t>
      </w:r>
      <w:r w:rsidRPr="00A7459F">
        <w:rPr>
          <w:rFonts w:ascii="Times New Roman" w:hAnsi="Times New Roman" w:cs="Times New Roman"/>
          <w:sz w:val="28"/>
          <w:szCs w:val="28"/>
        </w:rPr>
        <w:t xml:space="preserve"> руб.;</w:t>
      </w:r>
    </w:p>
    <w:p w:rsidR="00894CA5" w:rsidRPr="00A7459F"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2025 год - 0,00 руб.;</w:t>
      </w:r>
    </w:p>
    <w:p w:rsidR="00894CA5" w:rsidRPr="00A7659F" w:rsidRDefault="00894CA5" w:rsidP="00894CA5">
      <w:pPr>
        <w:ind w:left="61" w:right="2" w:firstLine="365"/>
        <w:jc w:val="both"/>
        <w:rPr>
          <w:rFonts w:ascii="Times New Roman" w:hAnsi="Times New Roman" w:cs="Times New Roman"/>
          <w:sz w:val="28"/>
          <w:szCs w:val="28"/>
          <w:lang w:val="ru-RU"/>
        </w:rPr>
      </w:pPr>
      <w:r w:rsidRPr="00A7659F">
        <w:rPr>
          <w:rFonts w:ascii="Times New Roman" w:hAnsi="Times New Roman" w:cs="Times New Roman"/>
          <w:sz w:val="28"/>
          <w:szCs w:val="28"/>
          <w:lang w:val="ru-RU"/>
        </w:rPr>
        <w:t xml:space="preserve">прогнозная оценка привлекаемых на реализацию Программы средств </w:t>
      </w:r>
      <w:r w:rsidRPr="002D23DD">
        <w:rPr>
          <w:rFonts w:ascii="Times New Roman" w:eastAsia="Times New Roman" w:hAnsi="Times New Roman" w:cs="Times New Roman"/>
          <w:spacing w:val="-2"/>
          <w:sz w:val="28"/>
          <w:szCs w:val="28"/>
          <w:lang w:val="ru-RU"/>
        </w:rPr>
        <w:t>г</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с</w:t>
      </w:r>
      <w:r w:rsidRPr="002D23DD">
        <w:rPr>
          <w:rFonts w:ascii="Times New Roman" w:eastAsia="Times New Roman" w:hAnsi="Times New Roman" w:cs="Times New Roman"/>
          <w:spacing w:val="-3"/>
          <w:sz w:val="28"/>
          <w:szCs w:val="28"/>
          <w:lang w:val="ru-RU"/>
        </w:rPr>
        <w:t>у</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а</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z w:val="28"/>
          <w:szCs w:val="28"/>
          <w:lang w:val="ru-RU"/>
        </w:rPr>
        <w:t>ств</w:t>
      </w:r>
      <w:r w:rsidRPr="002D23DD">
        <w:rPr>
          <w:rFonts w:ascii="Times New Roman" w:eastAsia="Times New Roman" w:hAnsi="Times New Roman" w:cs="Times New Roman"/>
          <w:spacing w:val="-3"/>
          <w:sz w:val="28"/>
          <w:szCs w:val="28"/>
          <w:lang w:val="ru-RU"/>
        </w:rPr>
        <w:t>е</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й</w:t>
      </w:r>
      <w:r w:rsidRPr="002D23DD">
        <w:rPr>
          <w:rFonts w:ascii="Times New Roman" w:eastAsia="Times New Roman" w:hAnsi="Times New Roman" w:cs="Times New Roman"/>
          <w:spacing w:val="14"/>
          <w:sz w:val="28"/>
          <w:szCs w:val="28"/>
          <w:lang w:val="ru-RU"/>
        </w:rPr>
        <w:t xml:space="preserve"> </w:t>
      </w:r>
      <w:r w:rsidRPr="002D23DD">
        <w:rPr>
          <w:rFonts w:ascii="Times New Roman" w:eastAsia="Times New Roman" w:hAnsi="Times New Roman" w:cs="Times New Roman"/>
          <w:sz w:val="28"/>
          <w:szCs w:val="28"/>
          <w:lang w:val="ru-RU"/>
        </w:rPr>
        <w:t>к</w:t>
      </w:r>
      <w:r w:rsidRPr="002D23DD">
        <w:rPr>
          <w:rFonts w:ascii="Times New Roman" w:eastAsia="Times New Roman" w:hAnsi="Times New Roman" w:cs="Times New Roman"/>
          <w:spacing w:val="-1"/>
          <w:sz w:val="28"/>
          <w:szCs w:val="28"/>
          <w:lang w:val="ru-RU"/>
        </w:rPr>
        <w:t>ор</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2"/>
          <w:sz w:val="28"/>
          <w:szCs w:val="28"/>
          <w:lang w:val="ru-RU"/>
        </w:rPr>
        <w:t>а</w:t>
      </w:r>
      <w:r w:rsidRPr="002D23DD">
        <w:rPr>
          <w:rFonts w:ascii="Times New Roman" w:eastAsia="Times New Roman" w:hAnsi="Times New Roman" w:cs="Times New Roman"/>
          <w:spacing w:val="-1"/>
          <w:sz w:val="28"/>
          <w:szCs w:val="28"/>
          <w:lang w:val="ru-RU"/>
        </w:rPr>
        <w:t>ц</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lang w:val="ru-RU"/>
        </w:rPr>
        <w:t xml:space="preserve"> </w:t>
      </w:r>
      <w:r w:rsidRPr="002D23DD">
        <w:rPr>
          <w:rFonts w:ascii="Times New Roman" w:eastAsia="Times New Roman" w:hAnsi="Times New Roman" w:cs="Times New Roman"/>
          <w:sz w:val="28"/>
          <w:szCs w:val="28"/>
          <w:lang w:val="ru-RU"/>
        </w:rPr>
        <w:t>–</w:t>
      </w:r>
      <w:r w:rsidRPr="002D23DD">
        <w:rPr>
          <w:rFonts w:ascii="Times New Roman" w:eastAsia="Times New Roman" w:hAnsi="Times New Roman" w:cs="Times New Roman"/>
          <w:spacing w:val="4"/>
          <w:sz w:val="28"/>
          <w:szCs w:val="28"/>
          <w:lang w:val="ru-RU"/>
        </w:rPr>
        <w:t xml:space="preserve"> </w:t>
      </w:r>
      <w:r w:rsidRPr="002D23DD">
        <w:rPr>
          <w:rFonts w:ascii="Times New Roman" w:eastAsia="Times New Roman" w:hAnsi="Times New Roman" w:cs="Times New Roman"/>
          <w:spacing w:val="-1"/>
          <w:sz w:val="28"/>
          <w:szCs w:val="28"/>
          <w:lang w:val="ru-RU"/>
        </w:rPr>
        <w:t>Фон</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а</w:t>
      </w:r>
      <w:r w:rsidRPr="002D23DD">
        <w:rPr>
          <w:rFonts w:ascii="Times New Roman" w:eastAsia="Times New Roman" w:hAnsi="Times New Roman" w:cs="Times New Roman"/>
          <w:spacing w:val="2"/>
          <w:sz w:val="28"/>
          <w:szCs w:val="28"/>
          <w:lang w:val="ru-RU"/>
        </w:rPr>
        <w:t xml:space="preserve"> </w:t>
      </w:r>
      <w:r w:rsidRPr="002D23DD">
        <w:rPr>
          <w:rFonts w:ascii="Times New Roman" w:eastAsia="Times New Roman" w:hAnsi="Times New Roman" w:cs="Times New Roman"/>
          <w:spacing w:val="-2"/>
          <w:sz w:val="28"/>
          <w:szCs w:val="28"/>
          <w:lang w:val="ru-RU"/>
        </w:rPr>
        <w:t>с</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е</w:t>
      </w:r>
      <w:r w:rsidRPr="002D23DD">
        <w:rPr>
          <w:rFonts w:ascii="Times New Roman" w:eastAsia="Times New Roman" w:hAnsi="Times New Roman" w:cs="Times New Roman"/>
          <w:spacing w:val="-1"/>
          <w:sz w:val="28"/>
          <w:szCs w:val="28"/>
          <w:lang w:val="ru-RU"/>
        </w:rPr>
        <w:t>й</w:t>
      </w:r>
      <w:r w:rsidRPr="002D23DD">
        <w:rPr>
          <w:rFonts w:ascii="Times New Roman" w:eastAsia="Times New Roman" w:hAnsi="Times New Roman" w:cs="Times New Roman"/>
          <w:sz w:val="28"/>
          <w:szCs w:val="28"/>
          <w:lang w:val="ru-RU"/>
        </w:rPr>
        <w:t xml:space="preserve">ствия </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2"/>
          <w:sz w:val="28"/>
          <w:szCs w:val="28"/>
          <w:lang w:val="ru-RU"/>
        </w:rPr>
        <w:t>е</w:t>
      </w:r>
      <w:r w:rsidRPr="002D23DD">
        <w:rPr>
          <w:rFonts w:ascii="Times New Roman" w:eastAsia="Times New Roman" w:hAnsi="Times New Roman" w:cs="Times New Roman"/>
          <w:sz w:val="28"/>
          <w:szCs w:val="28"/>
          <w:lang w:val="ru-RU"/>
        </w:rPr>
        <w:t>фор</w:t>
      </w:r>
      <w:r w:rsidRPr="002D23DD">
        <w:rPr>
          <w:rFonts w:ascii="Times New Roman" w:eastAsia="Times New Roman" w:hAnsi="Times New Roman" w:cs="Times New Roman"/>
          <w:spacing w:val="-2"/>
          <w:sz w:val="28"/>
          <w:szCs w:val="28"/>
          <w:lang w:val="ru-RU"/>
        </w:rPr>
        <w:t>м</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1"/>
          <w:sz w:val="28"/>
          <w:szCs w:val="28"/>
          <w:lang w:val="ru-RU"/>
        </w:rPr>
        <w:t>ро</w:t>
      </w:r>
      <w:r w:rsidRPr="002D23DD">
        <w:rPr>
          <w:rFonts w:ascii="Times New Roman" w:eastAsia="Times New Roman" w:hAnsi="Times New Roman" w:cs="Times New Roman"/>
          <w:sz w:val="28"/>
          <w:szCs w:val="28"/>
          <w:lang w:val="ru-RU"/>
        </w:rPr>
        <w:t>ван</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ю</w:t>
      </w:r>
      <w:r w:rsidRPr="002D23DD">
        <w:rPr>
          <w:rFonts w:ascii="Times New Roman" w:eastAsia="Times New Roman" w:hAnsi="Times New Roman" w:cs="Times New Roman"/>
          <w:spacing w:val="2"/>
          <w:sz w:val="28"/>
          <w:szCs w:val="28"/>
          <w:lang w:val="ru-RU"/>
        </w:rPr>
        <w:t xml:space="preserve"> </w:t>
      </w:r>
      <w:r w:rsidRPr="002D23DD">
        <w:rPr>
          <w:rFonts w:ascii="Times New Roman" w:eastAsia="Times New Roman" w:hAnsi="Times New Roman" w:cs="Times New Roman"/>
          <w:sz w:val="28"/>
          <w:szCs w:val="28"/>
          <w:lang w:val="ru-RU"/>
        </w:rPr>
        <w:t>ж</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3"/>
          <w:sz w:val="28"/>
          <w:szCs w:val="28"/>
          <w:lang w:val="ru-RU"/>
        </w:rPr>
        <w:t>л</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щ</w:t>
      </w:r>
      <w:r w:rsidRPr="002D23DD">
        <w:rPr>
          <w:rFonts w:ascii="Times New Roman" w:eastAsia="Times New Roman" w:hAnsi="Times New Roman" w:cs="Times New Roman"/>
          <w:spacing w:val="-2"/>
          <w:sz w:val="28"/>
          <w:szCs w:val="28"/>
          <w:lang w:val="ru-RU"/>
        </w:rPr>
        <w:t>н</w:t>
      </w:r>
      <w:r w:rsidRPr="002D23DD">
        <w:rPr>
          <w:rFonts w:ascii="Times New Roman" w:eastAsia="Times New Roman" w:hAnsi="Times New Roman" w:cs="Times New Roman"/>
          <w:sz w:val="28"/>
          <w:szCs w:val="28"/>
          <w:lang w:val="ru-RU"/>
        </w:rPr>
        <w:t>о</w:t>
      </w:r>
      <w:r>
        <w:rPr>
          <w:rFonts w:ascii="Times New Roman" w:eastAsia="Times New Roman" w:hAnsi="Times New Roman" w:cs="Times New Roman"/>
          <w:sz w:val="28"/>
          <w:szCs w:val="28"/>
          <w:lang w:val="ru-RU"/>
        </w:rPr>
        <w:t>-</w:t>
      </w:r>
      <w:r w:rsidRPr="002D23DD">
        <w:rPr>
          <w:rFonts w:ascii="Times New Roman" w:eastAsia="Times New Roman" w:hAnsi="Times New Roman" w:cs="Times New Roman"/>
          <w:sz w:val="28"/>
          <w:szCs w:val="28"/>
          <w:lang w:val="ru-RU"/>
        </w:rPr>
        <w:t>к</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мм</w:t>
      </w:r>
      <w:r w:rsidRPr="002D23DD">
        <w:rPr>
          <w:rFonts w:ascii="Times New Roman" w:eastAsia="Times New Roman" w:hAnsi="Times New Roman" w:cs="Times New Roman"/>
          <w:spacing w:val="-4"/>
          <w:sz w:val="28"/>
          <w:szCs w:val="28"/>
          <w:lang w:val="ru-RU"/>
        </w:rPr>
        <w:t>у</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z w:val="28"/>
          <w:szCs w:val="28"/>
          <w:lang w:val="ru-RU"/>
        </w:rPr>
        <w:t>ал</w:t>
      </w:r>
      <w:r w:rsidRPr="002D23DD">
        <w:rPr>
          <w:rFonts w:ascii="Times New Roman" w:eastAsia="Times New Roman" w:hAnsi="Times New Roman" w:cs="Times New Roman"/>
          <w:spacing w:val="-2"/>
          <w:sz w:val="28"/>
          <w:szCs w:val="28"/>
          <w:lang w:val="ru-RU"/>
        </w:rPr>
        <w:t>ь</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го</w:t>
      </w:r>
      <w:r>
        <w:rPr>
          <w:rFonts w:ascii="Times New Roman" w:eastAsia="Times New Roman" w:hAnsi="Times New Roman" w:cs="Times New Roman"/>
          <w:sz w:val="28"/>
          <w:szCs w:val="28"/>
          <w:lang w:val="ru-RU"/>
        </w:rPr>
        <w:t xml:space="preserve"> </w:t>
      </w:r>
      <w:r w:rsidRPr="002D23DD">
        <w:rPr>
          <w:rFonts w:ascii="Times New Roman" w:eastAsia="Times New Roman" w:hAnsi="Times New Roman" w:cs="Times New Roman"/>
          <w:spacing w:val="1"/>
          <w:sz w:val="28"/>
          <w:szCs w:val="28"/>
          <w:lang w:val="ru-RU"/>
        </w:rPr>
        <w:t>х</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зя</w:t>
      </w:r>
      <w:r w:rsidRPr="002D23DD">
        <w:rPr>
          <w:rFonts w:ascii="Times New Roman" w:eastAsia="Times New Roman" w:hAnsi="Times New Roman" w:cs="Times New Roman"/>
          <w:spacing w:val="1"/>
          <w:sz w:val="28"/>
          <w:szCs w:val="28"/>
          <w:lang w:val="ru-RU"/>
        </w:rPr>
        <w:t>й</w:t>
      </w:r>
      <w:r w:rsidRPr="002D23DD">
        <w:rPr>
          <w:rFonts w:ascii="Times New Roman" w:eastAsia="Times New Roman" w:hAnsi="Times New Roman" w:cs="Times New Roman"/>
          <w:sz w:val="28"/>
          <w:szCs w:val="28"/>
          <w:lang w:val="ru-RU"/>
        </w:rPr>
        <w:t>ства</w:t>
      </w:r>
      <w:r>
        <w:rPr>
          <w:rFonts w:ascii="Times New Roman" w:eastAsia="Times New Roman" w:hAnsi="Times New Roman" w:cs="Times New Roman"/>
          <w:spacing w:val="1"/>
          <w:sz w:val="28"/>
          <w:szCs w:val="28"/>
          <w:lang w:val="ru-RU"/>
        </w:rPr>
        <w:t xml:space="preserve"> </w:t>
      </w:r>
      <w:r w:rsidRPr="00A7659F">
        <w:rPr>
          <w:rFonts w:ascii="Times New Roman" w:hAnsi="Times New Roman" w:cs="Times New Roman"/>
          <w:sz w:val="28"/>
          <w:szCs w:val="28"/>
          <w:lang w:val="ru-RU"/>
        </w:rPr>
        <w:t xml:space="preserve">- </w:t>
      </w:r>
      <w:r w:rsidRPr="001359B3">
        <w:rPr>
          <w:rFonts w:ascii="Times New Roman" w:eastAsia="Times New Roman" w:hAnsi="Times New Roman" w:cs="Times New Roman"/>
          <w:spacing w:val="1"/>
          <w:sz w:val="28"/>
          <w:szCs w:val="28"/>
          <w:lang w:val="ru-RU"/>
        </w:rPr>
        <w:t>321 424 130,93</w:t>
      </w:r>
      <w:r w:rsidRPr="00A7659F">
        <w:rPr>
          <w:rFonts w:ascii="Times New Roman" w:hAnsi="Times New Roman" w:cs="Times New Roman"/>
          <w:spacing w:val="1"/>
          <w:sz w:val="28"/>
          <w:szCs w:val="28"/>
          <w:lang w:val="ru-RU"/>
        </w:rPr>
        <w:t xml:space="preserve"> </w:t>
      </w:r>
      <w:r w:rsidRPr="00A7659F">
        <w:rPr>
          <w:rFonts w:ascii="Times New Roman" w:hAnsi="Times New Roman" w:cs="Times New Roman"/>
          <w:sz w:val="28"/>
          <w:szCs w:val="28"/>
          <w:lang w:val="ru-RU"/>
        </w:rPr>
        <w:t>руб., в том числе по годам:</w:t>
      </w:r>
    </w:p>
    <w:p w:rsidR="00894CA5" w:rsidRPr="00A7459F"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2019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0,00</w:t>
      </w:r>
      <w:r w:rsidRPr="00A7459F">
        <w:rPr>
          <w:rFonts w:ascii="Times New Roman" w:hAnsi="Times New Roman" w:cs="Times New Roman"/>
          <w:sz w:val="28"/>
          <w:szCs w:val="28"/>
        </w:rPr>
        <w:t xml:space="preserve"> руб.;</w:t>
      </w:r>
    </w:p>
    <w:p w:rsidR="00894CA5" w:rsidRPr="00A7459F"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2020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23 454 837,23</w:t>
      </w:r>
      <w:r w:rsidRPr="00A7459F">
        <w:rPr>
          <w:rFonts w:ascii="Times New Roman" w:hAnsi="Times New Roman" w:cs="Times New Roman"/>
          <w:sz w:val="28"/>
          <w:szCs w:val="28"/>
        </w:rPr>
        <w:t xml:space="preserve"> руб.;</w:t>
      </w:r>
    </w:p>
    <w:p w:rsidR="00894CA5" w:rsidRPr="00A7459F"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2021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54 247 141,59</w:t>
      </w:r>
      <w:r w:rsidRPr="00A7459F">
        <w:rPr>
          <w:rFonts w:ascii="Times New Roman" w:hAnsi="Times New Roman" w:cs="Times New Roman"/>
          <w:sz w:val="28"/>
          <w:szCs w:val="28"/>
        </w:rPr>
        <w:t xml:space="preserve"> руб.;</w:t>
      </w:r>
    </w:p>
    <w:p w:rsidR="00894CA5" w:rsidRPr="00A7459F"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2022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72 867 994,47</w:t>
      </w:r>
      <w:r w:rsidRPr="00A7459F">
        <w:rPr>
          <w:rFonts w:ascii="Times New Roman" w:hAnsi="Times New Roman" w:cs="Times New Roman"/>
          <w:sz w:val="28"/>
          <w:szCs w:val="28"/>
        </w:rPr>
        <w:t xml:space="preserve"> руб.;</w:t>
      </w:r>
    </w:p>
    <w:p w:rsidR="00894CA5" w:rsidRPr="00A7459F"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2023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100 329 645,4</w:t>
      </w:r>
      <w:r w:rsidR="008707D4">
        <w:rPr>
          <w:rFonts w:ascii="Times New Roman" w:hAnsi="Times New Roman" w:cs="Times New Roman"/>
          <w:sz w:val="28"/>
          <w:szCs w:val="28"/>
        </w:rPr>
        <w:t>0</w:t>
      </w:r>
      <w:r w:rsidRPr="00A7459F">
        <w:rPr>
          <w:rFonts w:ascii="Times New Roman" w:hAnsi="Times New Roman" w:cs="Times New Roman"/>
          <w:sz w:val="28"/>
          <w:szCs w:val="28"/>
        </w:rPr>
        <w:t xml:space="preserve"> руб.;</w:t>
      </w:r>
    </w:p>
    <w:p w:rsidR="00894CA5" w:rsidRPr="00A7459F" w:rsidRDefault="00894CA5" w:rsidP="00894CA5">
      <w:pPr>
        <w:pStyle w:val="ConsPlusNormal"/>
        <w:spacing w:line="360" w:lineRule="auto"/>
        <w:jc w:val="both"/>
        <w:rPr>
          <w:rFonts w:ascii="Times New Roman" w:hAnsi="Times New Roman" w:cs="Times New Roman"/>
          <w:sz w:val="28"/>
          <w:szCs w:val="28"/>
        </w:rPr>
      </w:pPr>
      <w:r w:rsidRPr="00A7459F">
        <w:rPr>
          <w:rFonts w:ascii="Times New Roman" w:hAnsi="Times New Roman" w:cs="Times New Roman"/>
          <w:sz w:val="28"/>
          <w:szCs w:val="28"/>
        </w:rPr>
        <w:t xml:space="preserve">2024 год </w:t>
      </w:r>
      <w:r>
        <w:rPr>
          <w:rFonts w:ascii="Times New Roman" w:hAnsi="Times New Roman" w:cs="Times New Roman"/>
          <w:sz w:val="28"/>
          <w:szCs w:val="28"/>
        </w:rPr>
        <w:t>–</w:t>
      </w:r>
      <w:r w:rsidRPr="00A7459F">
        <w:rPr>
          <w:rFonts w:ascii="Times New Roman" w:hAnsi="Times New Roman" w:cs="Times New Roman"/>
          <w:sz w:val="28"/>
          <w:szCs w:val="28"/>
        </w:rPr>
        <w:t xml:space="preserve"> </w:t>
      </w:r>
      <w:r>
        <w:rPr>
          <w:rFonts w:ascii="Times New Roman" w:hAnsi="Times New Roman" w:cs="Times New Roman"/>
          <w:sz w:val="28"/>
          <w:szCs w:val="28"/>
        </w:rPr>
        <w:t>70 524 512,24</w:t>
      </w:r>
      <w:r w:rsidRPr="00A7459F">
        <w:rPr>
          <w:rFonts w:ascii="Times New Roman" w:hAnsi="Times New Roman" w:cs="Times New Roman"/>
          <w:sz w:val="28"/>
          <w:szCs w:val="28"/>
        </w:rPr>
        <w:t xml:space="preserve"> руб.;</w:t>
      </w:r>
    </w:p>
    <w:p w:rsidR="00C44978" w:rsidRDefault="00894CA5" w:rsidP="00894CA5">
      <w:pPr>
        <w:spacing w:after="0" w:line="360" w:lineRule="auto"/>
        <w:ind w:left="642" w:right="-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7659F">
        <w:rPr>
          <w:rFonts w:ascii="Times New Roman" w:hAnsi="Times New Roman" w:cs="Times New Roman"/>
          <w:sz w:val="28"/>
          <w:szCs w:val="28"/>
          <w:lang w:val="ru-RU"/>
        </w:rPr>
        <w:t>2025 год - 0,00 руб.</w:t>
      </w:r>
    </w:p>
    <w:p w:rsidR="00D971DE" w:rsidRPr="007378C4" w:rsidRDefault="00D971DE" w:rsidP="00D971DE">
      <w:pPr>
        <w:autoSpaceDE w:val="0"/>
        <w:autoSpaceDN w:val="0"/>
        <w:adjustRightInd w:val="0"/>
        <w:spacing w:line="360" w:lineRule="auto"/>
        <w:ind w:firstLine="709"/>
        <w:jc w:val="both"/>
        <w:rPr>
          <w:rFonts w:ascii="Times New Roman" w:hAnsi="Times New Roman" w:cs="Times New Roman"/>
          <w:sz w:val="26"/>
          <w:szCs w:val="26"/>
          <w:lang w:val="ru-RU"/>
        </w:rPr>
      </w:pPr>
      <w:r w:rsidRPr="007378C4">
        <w:rPr>
          <w:rFonts w:ascii="Times New Roman" w:hAnsi="Times New Roman" w:cs="Times New Roman"/>
          <w:sz w:val="28"/>
          <w:szCs w:val="28"/>
          <w:lang w:val="ru-RU"/>
        </w:rPr>
        <w:t>Информация  о ресурсном обеспечении  Программы  за счет средств  местного бюджета и   прогнозная оценка   привлекаемых на реализацию  ее целей   сре</w:t>
      </w:r>
      <w:proofErr w:type="gramStart"/>
      <w:r w:rsidRPr="007378C4">
        <w:rPr>
          <w:rFonts w:ascii="Times New Roman" w:hAnsi="Times New Roman" w:cs="Times New Roman"/>
          <w:sz w:val="28"/>
          <w:szCs w:val="28"/>
          <w:lang w:val="ru-RU"/>
        </w:rPr>
        <w:t>дств  кр</w:t>
      </w:r>
      <w:proofErr w:type="gramEnd"/>
      <w:r w:rsidRPr="007378C4">
        <w:rPr>
          <w:rFonts w:ascii="Times New Roman" w:hAnsi="Times New Roman" w:cs="Times New Roman"/>
          <w:sz w:val="28"/>
          <w:szCs w:val="28"/>
          <w:lang w:val="ru-RU"/>
        </w:rPr>
        <w:t>аевого бюджета  приведены  в приложении № 8 Программы</w:t>
      </w:r>
      <w:r w:rsidRPr="007378C4">
        <w:rPr>
          <w:rFonts w:ascii="Times New Roman" w:hAnsi="Times New Roman" w:cs="Times New Roman"/>
          <w:sz w:val="26"/>
          <w:szCs w:val="26"/>
          <w:lang w:val="ru-RU"/>
        </w:rPr>
        <w:t xml:space="preserve">.  </w:t>
      </w:r>
    </w:p>
    <w:p w:rsidR="00894CA5" w:rsidRPr="00C44978" w:rsidRDefault="00894CA5" w:rsidP="00894CA5">
      <w:pPr>
        <w:spacing w:after="0" w:line="360" w:lineRule="auto"/>
        <w:ind w:left="642" w:right="-20"/>
        <w:rPr>
          <w:rFonts w:ascii="Times New Roman" w:eastAsia="Times New Roman" w:hAnsi="Times New Roman" w:cs="Times New Roman"/>
          <w:b/>
          <w:bCs/>
          <w:spacing w:val="1"/>
          <w:sz w:val="28"/>
          <w:szCs w:val="28"/>
          <w:lang w:val="ru-RU"/>
        </w:rPr>
      </w:pPr>
    </w:p>
    <w:p w:rsidR="00C44978" w:rsidRPr="00C44978" w:rsidRDefault="00C44978" w:rsidP="00C44978">
      <w:pPr>
        <w:pStyle w:val="ConsPlusTitle"/>
        <w:jc w:val="center"/>
        <w:outlineLvl w:val="1"/>
        <w:rPr>
          <w:rFonts w:ascii="Times New Roman" w:hAnsi="Times New Roman" w:cs="Times New Roman"/>
          <w:sz w:val="28"/>
          <w:szCs w:val="28"/>
        </w:rPr>
      </w:pPr>
      <w:r w:rsidRPr="00C44978">
        <w:rPr>
          <w:rFonts w:ascii="Times New Roman" w:hAnsi="Times New Roman" w:cs="Times New Roman"/>
          <w:sz w:val="28"/>
          <w:szCs w:val="28"/>
        </w:rPr>
        <w:t xml:space="preserve">IV. </w:t>
      </w:r>
      <w:r w:rsidR="00CC3DD9">
        <w:rPr>
          <w:rFonts w:ascii="Times New Roman" w:hAnsi="Times New Roman" w:cs="Times New Roman"/>
          <w:sz w:val="28"/>
          <w:szCs w:val="28"/>
        </w:rPr>
        <w:t>П</w:t>
      </w:r>
      <w:r w:rsidRPr="00C44978">
        <w:rPr>
          <w:rFonts w:ascii="Times New Roman" w:hAnsi="Times New Roman" w:cs="Times New Roman"/>
          <w:sz w:val="28"/>
          <w:szCs w:val="28"/>
        </w:rPr>
        <w:t>оказатели</w:t>
      </w:r>
      <w:r w:rsidR="00CC3DD9">
        <w:rPr>
          <w:rFonts w:ascii="Times New Roman" w:hAnsi="Times New Roman" w:cs="Times New Roman"/>
          <w:sz w:val="28"/>
          <w:szCs w:val="28"/>
        </w:rPr>
        <w:t xml:space="preserve"> (индикаторы) муниципальной</w:t>
      </w:r>
      <w:r w:rsidRPr="00C44978">
        <w:rPr>
          <w:rFonts w:ascii="Times New Roman" w:hAnsi="Times New Roman" w:cs="Times New Roman"/>
          <w:sz w:val="28"/>
          <w:szCs w:val="28"/>
        </w:rPr>
        <w:t xml:space="preserve"> </w:t>
      </w:r>
      <w:r w:rsidR="00CC0A0C">
        <w:rPr>
          <w:rFonts w:ascii="Times New Roman" w:hAnsi="Times New Roman" w:cs="Times New Roman"/>
          <w:sz w:val="28"/>
          <w:szCs w:val="28"/>
        </w:rPr>
        <w:t>П</w:t>
      </w:r>
      <w:r w:rsidRPr="00C44978">
        <w:rPr>
          <w:rFonts w:ascii="Times New Roman" w:hAnsi="Times New Roman" w:cs="Times New Roman"/>
          <w:sz w:val="28"/>
          <w:szCs w:val="28"/>
        </w:rPr>
        <w:t>рограммы</w:t>
      </w:r>
    </w:p>
    <w:p w:rsidR="00C44978" w:rsidRPr="00C44978" w:rsidRDefault="00C44978" w:rsidP="00CC0A0C">
      <w:pPr>
        <w:pStyle w:val="ConsPlusNormal"/>
        <w:spacing w:line="360" w:lineRule="auto"/>
        <w:jc w:val="both"/>
        <w:rPr>
          <w:rFonts w:ascii="Times New Roman" w:hAnsi="Times New Roman" w:cs="Times New Roman"/>
          <w:sz w:val="28"/>
          <w:szCs w:val="28"/>
        </w:rPr>
      </w:pPr>
    </w:p>
    <w:p w:rsidR="00C44978" w:rsidRPr="00C44978" w:rsidRDefault="00C44978" w:rsidP="00CC0A0C">
      <w:pPr>
        <w:pStyle w:val="ConsPlusNormal"/>
        <w:spacing w:line="360" w:lineRule="auto"/>
        <w:ind w:firstLine="540"/>
        <w:jc w:val="both"/>
        <w:rPr>
          <w:rFonts w:ascii="Times New Roman" w:hAnsi="Times New Roman" w:cs="Times New Roman"/>
          <w:sz w:val="28"/>
          <w:szCs w:val="28"/>
        </w:rPr>
      </w:pPr>
      <w:r w:rsidRPr="00C44978">
        <w:rPr>
          <w:rFonts w:ascii="Times New Roman" w:hAnsi="Times New Roman" w:cs="Times New Roman"/>
          <w:sz w:val="28"/>
          <w:szCs w:val="28"/>
        </w:rPr>
        <w:t xml:space="preserve">Показатели выполнения </w:t>
      </w:r>
      <w:r w:rsidR="00CC0A0C">
        <w:rPr>
          <w:rFonts w:ascii="Times New Roman" w:hAnsi="Times New Roman" w:cs="Times New Roman"/>
          <w:sz w:val="28"/>
          <w:szCs w:val="28"/>
        </w:rPr>
        <w:t>П</w:t>
      </w:r>
      <w:r w:rsidRPr="00C44978">
        <w:rPr>
          <w:rFonts w:ascii="Times New Roman" w:hAnsi="Times New Roman" w:cs="Times New Roman"/>
          <w:sz w:val="28"/>
          <w:szCs w:val="28"/>
        </w:rPr>
        <w:t>рограммы соответствуют ее приоритетам, целям и задачам.</w:t>
      </w:r>
    </w:p>
    <w:p w:rsidR="00C44978" w:rsidRPr="00C44978" w:rsidRDefault="00C44978" w:rsidP="00CC0A0C">
      <w:pPr>
        <w:pStyle w:val="ConsPlusNormal"/>
        <w:spacing w:line="360" w:lineRule="auto"/>
        <w:ind w:firstLine="540"/>
        <w:jc w:val="both"/>
        <w:rPr>
          <w:rFonts w:ascii="Times New Roman" w:hAnsi="Times New Roman" w:cs="Times New Roman"/>
          <w:sz w:val="28"/>
          <w:szCs w:val="28"/>
        </w:rPr>
      </w:pPr>
      <w:r w:rsidRPr="00C44978">
        <w:rPr>
          <w:rFonts w:ascii="Times New Roman" w:hAnsi="Times New Roman" w:cs="Times New Roman"/>
          <w:sz w:val="28"/>
          <w:szCs w:val="28"/>
        </w:rPr>
        <w:lastRenderedPageBreak/>
        <w:t xml:space="preserve">Показатели выполнения </w:t>
      </w:r>
      <w:r w:rsidR="00CC0A0C">
        <w:rPr>
          <w:rFonts w:ascii="Times New Roman" w:hAnsi="Times New Roman" w:cs="Times New Roman"/>
          <w:sz w:val="28"/>
          <w:szCs w:val="28"/>
        </w:rPr>
        <w:t>П</w:t>
      </w:r>
      <w:r w:rsidRPr="00C44978">
        <w:rPr>
          <w:rFonts w:ascii="Times New Roman" w:hAnsi="Times New Roman" w:cs="Times New Roman"/>
          <w:sz w:val="28"/>
          <w:szCs w:val="28"/>
        </w:rPr>
        <w:t xml:space="preserve">рограммы предназначены для оценки наиболее существенных результатов реализации </w:t>
      </w:r>
      <w:r w:rsidR="00CC0A0C">
        <w:rPr>
          <w:rFonts w:ascii="Times New Roman" w:hAnsi="Times New Roman" w:cs="Times New Roman"/>
          <w:sz w:val="28"/>
          <w:szCs w:val="28"/>
        </w:rPr>
        <w:t>П</w:t>
      </w:r>
      <w:r w:rsidRPr="00C44978">
        <w:rPr>
          <w:rFonts w:ascii="Times New Roman" w:hAnsi="Times New Roman" w:cs="Times New Roman"/>
          <w:sz w:val="28"/>
          <w:szCs w:val="28"/>
        </w:rPr>
        <w:t>рограммы.</w:t>
      </w:r>
    </w:p>
    <w:p w:rsidR="00C44978" w:rsidRPr="00C44978" w:rsidRDefault="00C44978" w:rsidP="00CC0A0C">
      <w:pPr>
        <w:pStyle w:val="ConsPlusNormal"/>
        <w:spacing w:line="360" w:lineRule="auto"/>
        <w:ind w:firstLine="540"/>
        <w:jc w:val="both"/>
        <w:rPr>
          <w:rFonts w:ascii="Times New Roman" w:hAnsi="Times New Roman" w:cs="Times New Roman"/>
          <w:sz w:val="28"/>
          <w:szCs w:val="28"/>
        </w:rPr>
      </w:pPr>
      <w:r w:rsidRPr="00C44978">
        <w:rPr>
          <w:rFonts w:ascii="Times New Roman" w:hAnsi="Times New Roman" w:cs="Times New Roman"/>
          <w:sz w:val="28"/>
          <w:szCs w:val="28"/>
        </w:rPr>
        <w:t xml:space="preserve">К </w:t>
      </w:r>
      <w:r w:rsidR="00E71023">
        <w:rPr>
          <w:rFonts w:ascii="Times New Roman" w:hAnsi="Times New Roman" w:cs="Times New Roman"/>
          <w:sz w:val="28"/>
          <w:szCs w:val="28"/>
        </w:rPr>
        <w:t xml:space="preserve"> целевым индикаторам и </w:t>
      </w:r>
      <w:r w:rsidRPr="00C44978">
        <w:rPr>
          <w:rFonts w:ascii="Times New Roman" w:hAnsi="Times New Roman" w:cs="Times New Roman"/>
          <w:sz w:val="28"/>
          <w:szCs w:val="28"/>
        </w:rPr>
        <w:t xml:space="preserve">показателям выполнения </w:t>
      </w:r>
      <w:r w:rsidR="00CC0A0C">
        <w:rPr>
          <w:rFonts w:ascii="Times New Roman" w:hAnsi="Times New Roman" w:cs="Times New Roman"/>
          <w:sz w:val="28"/>
          <w:szCs w:val="28"/>
        </w:rPr>
        <w:t>П</w:t>
      </w:r>
      <w:r w:rsidRPr="00C44978">
        <w:rPr>
          <w:rFonts w:ascii="Times New Roman" w:hAnsi="Times New Roman" w:cs="Times New Roman"/>
          <w:sz w:val="28"/>
          <w:szCs w:val="28"/>
        </w:rPr>
        <w:t>рограммы отнесены:</w:t>
      </w:r>
    </w:p>
    <w:p w:rsidR="00C44978" w:rsidRPr="00C44978" w:rsidRDefault="00C44978" w:rsidP="00CC0A0C">
      <w:pPr>
        <w:pStyle w:val="ConsPlusNormal"/>
        <w:spacing w:line="360" w:lineRule="auto"/>
        <w:ind w:firstLine="540"/>
        <w:jc w:val="both"/>
        <w:rPr>
          <w:rFonts w:ascii="Times New Roman" w:hAnsi="Times New Roman" w:cs="Times New Roman"/>
          <w:sz w:val="28"/>
          <w:szCs w:val="28"/>
        </w:rPr>
      </w:pPr>
      <w:r w:rsidRPr="00C44978">
        <w:rPr>
          <w:rFonts w:ascii="Times New Roman" w:hAnsi="Times New Roman" w:cs="Times New Roman"/>
          <w:sz w:val="28"/>
          <w:szCs w:val="28"/>
        </w:rPr>
        <w:t xml:space="preserve">количество квадратных метров расселенного аварийного жилищного фонда в </w:t>
      </w:r>
      <w:r w:rsidR="00CC0A0C">
        <w:rPr>
          <w:rFonts w:ascii="Times New Roman" w:hAnsi="Times New Roman" w:cs="Times New Roman"/>
          <w:sz w:val="28"/>
          <w:szCs w:val="28"/>
        </w:rPr>
        <w:t>Партизанском городском округе</w:t>
      </w:r>
      <w:r w:rsidRPr="00C44978">
        <w:rPr>
          <w:rFonts w:ascii="Times New Roman" w:hAnsi="Times New Roman" w:cs="Times New Roman"/>
          <w:sz w:val="28"/>
          <w:szCs w:val="28"/>
        </w:rPr>
        <w:t>, тыс. кв. м;</w:t>
      </w:r>
    </w:p>
    <w:p w:rsidR="00C44978" w:rsidRPr="00C44978" w:rsidRDefault="00C44978" w:rsidP="00CC0A0C">
      <w:pPr>
        <w:pStyle w:val="ConsPlusNormal"/>
        <w:spacing w:line="360" w:lineRule="auto"/>
        <w:ind w:firstLine="540"/>
        <w:jc w:val="both"/>
        <w:rPr>
          <w:rFonts w:ascii="Times New Roman" w:hAnsi="Times New Roman" w:cs="Times New Roman"/>
          <w:sz w:val="28"/>
          <w:szCs w:val="28"/>
        </w:rPr>
      </w:pPr>
      <w:r w:rsidRPr="00C44978">
        <w:rPr>
          <w:rFonts w:ascii="Times New Roman" w:hAnsi="Times New Roman" w:cs="Times New Roman"/>
          <w:sz w:val="28"/>
          <w:szCs w:val="28"/>
        </w:rPr>
        <w:t xml:space="preserve">количество граждан, расселенных из аварийного жилищного фонда в </w:t>
      </w:r>
      <w:r w:rsidR="00CC0A0C">
        <w:rPr>
          <w:rFonts w:ascii="Times New Roman" w:hAnsi="Times New Roman" w:cs="Times New Roman"/>
          <w:sz w:val="28"/>
          <w:szCs w:val="28"/>
        </w:rPr>
        <w:t>Партизанском городском округе</w:t>
      </w:r>
      <w:r w:rsidRPr="00C44978">
        <w:rPr>
          <w:rFonts w:ascii="Times New Roman" w:hAnsi="Times New Roman" w:cs="Times New Roman"/>
          <w:sz w:val="28"/>
          <w:szCs w:val="28"/>
        </w:rPr>
        <w:t>, тыс. чел.</w:t>
      </w:r>
    </w:p>
    <w:p w:rsidR="00C44978" w:rsidRPr="00C44978" w:rsidRDefault="002D5B99" w:rsidP="00CC0A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П</w:t>
      </w:r>
      <w:r w:rsidR="00E71023">
        <w:rPr>
          <w:rFonts w:ascii="Times New Roman" w:hAnsi="Times New Roman" w:cs="Times New Roman"/>
          <w:color w:val="000000" w:themeColor="text1"/>
          <w:sz w:val="28"/>
          <w:szCs w:val="28"/>
        </w:rPr>
        <w:t>еречень</w:t>
      </w:r>
      <w:r>
        <w:rPr>
          <w:rFonts w:ascii="Times New Roman" w:hAnsi="Times New Roman" w:cs="Times New Roman"/>
          <w:color w:val="000000" w:themeColor="text1"/>
          <w:sz w:val="28"/>
          <w:szCs w:val="28"/>
        </w:rPr>
        <w:t xml:space="preserve"> </w:t>
      </w:r>
      <w:r w:rsidR="00C44978" w:rsidRPr="00CC0A0C">
        <w:rPr>
          <w:rFonts w:ascii="Times New Roman" w:hAnsi="Times New Roman" w:cs="Times New Roman"/>
          <w:color w:val="000000" w:themeColor="text1"/>
          <w:sz w:val="28"/>
          <w:szCs w:val="28"/>
        </w:rPr>
        <w:t xml:space="preserve"> </w:t>
      </w:r>
      <w:hyperlink w:anchor="Par6701" w:tooltip="ПЛАНИРУЕМЫЕ ПОКАЗАТЕЛИ" w:history="1">
        <w:r w:rsidR="00C44978" w:rsidRPr="00CC0A0C">
          <w:rPr>
            <w:rFonts w:ascii="Times New Roman" w:hAnsi="Times New Roman" w:cs="Times New Roman"/>
            <w:color w:val="000000" w:themeColor="text1"/>
            <w:sz w:val="28"/>
            <w:szCs w:val="28"/>
          </w:rPr>
          <w:t>показател</w:t>
        </w:r>
        <w:r>
          <w:rPr>
            <w:rFonts w:ascii="Times New Roman" w:hAnsi="Times New Roman" w:cs="Times New Roman"/>
            <w:color w:val="000000" w:themeColor="text1"/>
            <w:sz w:val="28"/>
            <w:szCs w:val="28"/>
          </w:rPr>
          <w:t>ей</w:t>
        </w:r>
      </w:hyperlink>
      <w:r>
        <w:t xml:space="preserve"> </w:t>
      </w:r>
      <w:r w:rsidRPr="002D5B99">
        <w:rPr>
          <w:rFonts w:ascii="Times New Roman" w:hAnsi="Times New Roman" w:cs="Times New Roman"/>
          <w:sz w:val="28"/>
          <w:szCs w:val="28"/>
        </w:rPr>
        <w:t>(индикаторов)</w:t>
      </w:r>
      <w:r>
        <w:rPr>
          <w:rFonts w:ascii="Times New Roman" w:hAnsi="Times New Roman" w:cs="Times New Roman"/>
          <w:sz w:val="28"/>
          <w:szCs w:val="28"/>
        </w:rPr>
        <w:t>, характеризующих ежегодный ход и итоги реализации</w:t>
      </w:r>
      <w:r w:rsidRPr="002D5B99">
        <w:rPr>
          <w:rFonts w:ascii="Times New Roman" w:hAnsi="Times New Roman" w:cs="Times New Roman"/>
          <w:sz w:val="28"/>
          <w:szCs w:val="28"/>
        </w:rPr>
        <w:t xml:space="preserve"> </w:t>
      </w:r>
      <w:r w:rsidR="00C44978" w:rsidRPr="002D5B99">
        <w:rPr>
          <w:rFonts w:ascii="Times New Roman" w:hAnsi="Times New Roman" w:cs="Times New Roman"/>
          <w:color w:val="000000" w:themeColor="text1"/>
          <w:sz w:val="28"/>
          <w:szCs w:val="28"/>
        </w:rPr>
        <w:t xml:space="preserve"> </w:t>
      </w:r>
      <w:r w:rsidR="00CC0A0C">
        <w:rPr>
          <w:rFonts w:ascii="Times New Roman" w:hAnsi="Times New Roman" w:cs="Times New Roman"/>
          <w:sz w:val="28"/>
          <w:szCs w:val="28"/>
        </w:rPr>
        <w:t>П</w:t>
      </w:r>
      <w:r w:rsidR="00C44978" w:rsidRPr="00C44978">
        <w:rPr>
          <w:rFonts w:ascii="Times New Roman" w:hAnsi="Times New Roman" w:cs="Times New Roman"/>
          <w:sz w:val="28"/>
          <w:szCs w:val="28"/>
        </w:rPr>
        <w:t xml:space="preserve">рограммы приведены в приложении </w:t>
      </w:r>
      <w:r w:rsidR="00CC0A0C">
        <w:rPr>
          <w:rFonts w:ascii="Times New Roman" w:hAnsi="Times New Roman" w:cs="Times New Roman"/>
          <w:sz w:val="28"/>
          <w:szCs w:val="28"/>
        </w:rPr>
        <w:t>№</w:t>
      </w:r>
      <w:r w:rsidR="00333AFD">
        <w:rPr>
          <w:rFonts w:ascii="Times New Roman" w:hAnsi="Times New Roman" w:cs="Times New Roman"/>
          <w:sz w:val="28"/>
          <w:szCs w:val="28"/>
        </w:rPr>
        <w:t xml:space="preserve"> </w:t>
      </w:r>
      <w:r w:rsidR="00CC0A0C">
        <w:rPr>
          <w:rFonts w:ascii="Times New Roman" w:hAnsi="Times New Roman" w:cs="Times New Roman"/>
          <w:sz w:val="28"/>
          <w:szCs w:val="28"/>
        </w:rPr>
        <w:t>4</w:t>
      </w:r>
      <w:r w:rsidR="00C44978" w:rsidRPr="00C44978">
        <w:rPr>
          <w:rFonts w:ascii="Times New Roman" w:hAnsi="Times New Roman" w:cs="Times New Roman"/>
          <w:sz w:val="28"/>
          <w:szCs w:val="28"/>
        </w:rPr>
        <w:t xml:space="preserve"> к настоящей </w:t>
      </w:r>
      <w:r w:rsidR="00CC0A0C">
        <w:rPr>
          <w:rFonts w:ascii="Times New Roman" w:hAnsi="Times New Roman" w:cs="Times New Roman"/>
          <w:sz w:val="28"/>
          <w:szCs w:val="28"/>
        </w:rPr>
        <w:t>П</w:t>
      </w:r>
      <w:r w:rsidR="00C44978" w:rsidRPr="00C44978">
        <w:rPr>
          <w:rFonts w:ascii="Times New Roman" w:hAnsi="Times New Roman" w:cs="Times New Roman"/>
          <w:sz w:val="28"/>
          <w:szCs w:val="28"/>
        </w:rPr>
        <w:t>рограмме.</w:t>
      </w:r>
    </w:p>
    <w:p w:rsidR="00CC0A0C" w:rsidRPr="002D23DD" w:rsidRDefault="00CC0A0C" w:rsidP="00CC0A0C">
      <w:pPr>
        <w:spacing w:after="0" w:line="360" w:lineRule="auto"/>
        <w:ind w:firstLine="365"/>
        <w:jc w:val="both"/>
        <w:rPr>
          <w:rFonts w:ascii="Times New Roman" w:eastAsia="Times New Roman" w:hAnsi="Times New Roman" w:cs="Times New Roman"/>
          <w:sz w:val="28"/>
          <w:szCs w:val="28"/>
          <w:lang w:val="ru-RU"/>
        </w:rPr>
      </w:pPr>
      <w:r>
        <w:rPr>
          <w:rFonts w:ascii="Times New Roman" w:eastAsia="Times New Roman" w:hAnsi="Times New Roman" w:cs="Times New Roman"/>
          <w:spacing w:val="1"/>
          <w:sz w:val="28"/>
          <w:szCs w:val="28"/>
          <w:lang w:val="ru-RU"/>
        </w:rPr>
        <w:t xml:space="preserve">   Р</w:t>
      </w:r>
      <w:r w:rsidRPr="002D23DD">
        <w:rPr>
          <w:rFonts w:ascii="Times New Roman" w:eastAsia="Times New Roman" w:hAnsi="Times New Roman" w:cs="Times New Roman"/>
          <w:sz w:val="28"/>
          <w:szCs w:val="28"/>
          <w:lang w:val="ru-RU"/>
        </w:rPr>
        <w:t>еали</w:t>
      </w:r>
      <w:r w:rsidRPr="002D23DD">
        <w:rPr>
          <w:rFonts w:ascii="Times New Roman" w:eastAsia="Times New Roman" w:hAnsi="Times New Roman" w:cs="Times New Roman"/>
          <w:spacing w:val="-3"/>
          <w:sz w:val="28"/>
          <w:szCs w:val="28"/>
          <w:lang w:val="ru-RU"/>
        </w:rPr>
        <w:t>з</w:t>
      </w:r>
      <w:r w:rsidRPr="002D23DD">
        <w:rPr>
          <w:rFonts w:ascii="Times New Roman" w:eastAsia="Times New Roman" w:hAnsi="Times New Roman" w:cs="Times New Roman"/>
          <w:sz w:val="28"/>
          <w:szCs w:val="28"/>
          <w:lang w:val="ru-RU"/>
        </w:rPr>
        <w:t>а</w:t>
      </w:r>
      <w:r w:rsidRPr="002D23DD">
        <w:rPr>
          <w:rFonts w:ascii="Times New Roman" w:eastAsia="Times New Roman" w:hAnsi="Times New Roman" w:cs="Times New Roman"/>
          <w:spacing w:val="-1"/>
          <w:sz w:val="28"/>
          <w:szCs w:val="28"/>
          <w:lang w:val="ru-RU"/>
        </w:rPr>
        <w:t>ц</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я</w:t>
      </w:r>
      <w:r w:rsidRPr="002D23DD">
        <w:rPr>
          <w:rFonts w:ascii="Times New Roman" w:eastAsia="Times New Roman" w:hAnsi="Times New Roman" w:cs="Times New Roman"/>
          <w:spacing w:val="48"/>
          <w:sz w:val="28"/>
          <w:szCs w:val="28"/>
          <w:lang w:val="ru-RU"/>
        </w:rPr>
        <w:t xml:space="preserve"> </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2"/>
          <w:sz w:val="28"/>
          <w:szCs w:val="28"/>
          <w:lang w:val="ru-RU"/>
        </w:rPr>
        <w:t>г</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z w:val="28"/>
          <w:szCs w:val="28"/>
          <w:lang w:val="ru-RU"/>
        </w:rPr>
        <w:t>ам</w:t>
      </w:r>
      <w:r w:rsidRPr="002D23DD">
        <w:rPr>
          <w:rFonts w:ascii="Times New Roman" w:eastAsia="Times New Roman" w:hAnsi="Times New Roman" w:cs="Times New Roman"/>
          <w:spacing w:val="-3"/>
          <w:sz w:val="28"/>
          <w:szCs w:val="28"/>
          <w:lang w:val="ru-RU"/>
        </w:rPr>
        <w:t>м</w:t>
      </w:r>
      <w:r w:rsidRPr="002D23DD">
        <w:rPr>
          <w:rFonts w:ascii="Times New Roman" w:eastAsia="Times New Roman" w:hAnsi="Times New Roman" w:cs="Times New Roman"/>
          <w:sz w:val="28"/>
          <w:szCs w:val="28"/>
          <w:lang w:val="ru-RU"/>
        </w:rPr>
        <w:t>ы</w:t>
      </w:r>
      <w:r w:rsidRPr="002D23DD">
        <w:rPr>
          <w:rFonts w:ascii="Times New Roman" w:eastAsia="Times New Roman" w:hAnsi="Times New Roman" w:cs="Times New Roman"/>
          <w:spacing w:val="50"/>
          <w:sz w:val="28"/>
          <w:szCs w:val="28"/>
          <w:lang w:val="ru-RU"/>
        </w:rPr>
        <w:t xml:space="preserve"> </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л</w:t>
      </w:r>
      <w:r w:rsidRPr="002D23DD">
        <w:rPr>
          <w:rFonts w:ascii="Times New Roman" w:eastAsia="Times New Roman" w:hAnsi="Times New Roman" w:cs="Times New Roman"/>
          <w:spacing w:val="-2"/>
          <w:sz w:val="28"/>
          <w:szCs w:val="28"/>
          <w:lang w:val="ru-RU"/>
        </w:rPr>
        <w:t>ж</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z w:val="28"/>
          <w:szCs w:val="28"/>
          <w:lang w:val="ru-RU"/>
        </w:rPr>
        <w:t>а</w:t>
      </w:r>
      <w:r w:rsidRPr="002D23DD">
        <w:rPr>
          <w:rFonts w:ascii="Times New Roman" w:eastAsia="Times New Roman" w:hAnsi="Times New Roman" w:cs="Times New Roman"/>
          <w:spacing w:val="47"/>
          <w:sz w:val="28"/>
          <w:szCs w:val="28"/>
          <w:lang w:val="ru-RU"/>
        </w:rPr>
        <w:t xml:space="preserve"> </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б</w:t>
      </w:r>
      <w:r w:rsidRPr="002D23DD">
        <w:rPr>
          <w:rFonts w:ascii="Times New Roman" w:eastAsia="Times New Roman" w:hAnsi="Times New Roman" w:cs="Times New Roman"/>
          <w:spacing w:val="-2"/>
          <w:sz w:val="28"/>
          <w:szCs w:val="28"/>
          <w:lang w:val="ru-RU"/>
        </w:rPr>
        <w:t>е</w:t>
      </w:r>
      <w:r w:rsidRPr="002D23DD">
        <w:rPr>
          <w:rFonts w:ascii="Times New Roman" w:eastAsia="Times New Roman" w:hAnsi="Times New Roman" w:cs="Times New Roman"/>
          <w:spacing w:val="6"/>
          <w:sz w:val="28"/>
          <w:szCs w:val="28"/>
          <w:lang w:val="ru-RU"/>
        </w:rPr>
        <w:t>с</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z w:val="28"/>
          <w:szCs w:val="28"/>
          <w:lang w:val="ru-RU"/>
        </w:rPr>
        <w:t>е</w:t>
      </w:r>
      <w:r w:rsidRPr="002D23DD">
        <w:rPr>
          <w:rFonts w:ascii="Times New Roman" w:eastAsia="Times New Roman" w:hAnsi="Times New Roman" w:cs="Times New Roman"/>
          <w:spacing w:val="-2"/>
          <w:sz w:val="28"/>
          <w:szCs w:val="28"/>
          <w:lang w:val="ru-RU"/>
        </w:rPr>
        <w:t>ч</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ть</w:t>
      </w:r>
      <w:r w:rsidRPr="002D23DD">
        <w:rPr>
          <w:rFonts w:ascii="Times New Roman" w:eastAsia="Times New Roman" w:hAnsi="Times New Roman" w:cs="Times New Roman"/>
          <w:spacing w:val="48"/>
          <w:sz w:val="28"/>
          <w:szCs w:val="28"/>
          <w:lang w:val="ru-RU"/>
        </w:rPr>
        <w:t xml:space="preserve"> </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с</w:t>
      </w:r>
      <w:r w:rsidRPr="002D23DD">
        <w:rPr>
          <w:rFonts w:ascii="Times New Roman" w:eastAsia="Times New Roman" w:hAnsi="Times New Roman" w:cs="Times New Roman"/>
          <w:spacing w:val="-3"/>
          <w:sz w:val="28"/>
          <w:szCs w:val="28"/>
          <w:lang w:val="ru-RU"/>
        </w:rPr>
        <w:t>т</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ж</w:t>
      </w:r>
      <w:r w:rsidRPr="002D23DD">
        <w:rPr>
          <w:rFonts w:ascii="Times New Roman" w:eastAsia="Times New Roman" w:hAnsi="Times New Roman" w:cs="Times New Roman"/>
          <w:spacing w:val="-2"/>
          <w:sz w:val="28"/>
          <w:szCs w:val="28"/>
          <w:lang w:val="ru-RU"/>
        </w:rPr>
        <w:t>е</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е</w:t>
      </w:r>
      <w:r w:rsidRPr="002D23DD">
        <w:rPr>
          <w:rFonts w:ascii="Times New Roman" w:eastAsia="Times New Roman" w:hAnsi="Times New Roman" w:cs="Times New Roman"/>
          <w:spacing w:val="50"/>
          <w:sz w:val="28"/>
          <w:szCs w:val="28"/>
          <w:lang w:val="ru-RU"/>
        </w:rPr>
        <w:t xml:space="preserve"> </w:t>
      </w:r>
      <w:r w:rsidRPr="002D23DD">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lang w:val="ru-RU"/>
        </w:rPr>
        <w:t xml:space="preserve"> </w:t>
      </w:r>
      <w:r w:rsidRPr="002D23DD">
        <w:rPr>
          <w:rFonts w:ascii="Times New Roman" w:eastAsia="Times New Roman" w:hAnsi="Times New Roman" w:cs="Times New Roman"/>
          <w:spacing w:val="1"/>
          <w:sz w:val="28"/>
          <w:szCs w:val="28"/>
          <w:lang w:val="ru-RU"/>
        </w:rPr>
        <w:t>2</w:t>
      </w:r>
      <w:r w:rsidRPr="002D23DD">
        <w:rPr>
          <w:rFonts w:ascii="Times New Roman" w:eastAsia="Times New Roman" w:hAnsi="Times New Roman" w:cs="Times New Roman"/>
          <w:spacing w:val="-1"/>
          <w:sz w:val="28"/>
          <w:szCs w:val="28"/>
          <w:lang w:val="ru-RU"/>
        </w:rPr>
        <w:t>02</w:t>
      </w:r>
      <w:r w:rsidRPr="002D23DD">
        <w:rPr>
          <w:rFonts w:ascii="Times New Roman" w:eastAsia="Times New Roman" w:hAnsi="Times New Roman" w:cs="Times New Roman"/>
          <w:sz w:val="28"/>
          <w:szCs w:val="28"/>
          <w:lang w:val="ru-RU"/>
        </w:rPr>
        <w:t>5</w:t>
      </w:r>
      <w:r w:rsidRPr="002D23DD">
        <w:rPr>
          <w:rFonts w:ascii="Times New Roman" w:eastAsia="Times New Roman" w:hAnsi="Times New Roman" w:cs="Times New Roman"/>
          <w:spacing w:val="1"/>
          <w:sz w:val="28"/>
          <w:szCs w:val="28"/>
          <w:lang w:val="ru-RU"/>
        </w:rPr>
        <w:t xml:space="preserve"> </w:t>
      </w:r>
      <w:r w:rsidRPr="002D23DD">
        <w:rPr>
          <w:rFonts w:ascii="Times New Roman" w:eastAsia="Times New Roman" w:hAnsi="Times New Roman" w:cs="Times New Roman"/>
          <w:sz w:val="28"/>
          <w:szCs w:val="28"/>
          <w:lang w:val="ru-RU"/>
        </w:rPr>
        <w:t>г</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у</w:t>
      </w:r>
      <w:r w:rsidRPr="002D23DD">
        <w:rPr>
          <w:rFonts w:ascii="Times New Roman" w:eastAsia="Times New Roman" w:hAnsi="Times New Roman" w:cs="Times New Roman"/>
          <w:spacing w:val="41"/>
          <w:sz w:val="28"/>
          <w:szCs w:val="28"/>
          <w:lang w:val="ru-RU"/>
        </w:rPr>
        <w:t xml:space="preserve"> </w:t>
      </w:r>
      <w:r w:rsidRPr="002D23DD">
        <w:rPr>
          <w:rFonts w:ascii="Times New Roman" w:eastAsia="Times New Roman" w:hAnsi="Times New Roman" w:cs="Times New Roman"/>
          <w:sz w:val="28"/>
          <w:szCs w:val="28"/>
          <w:lang w:val="ru-RU"/>
        </w:rPr>
        <w:t>следу</w:t>
      </w:r>
      <w:r w:rsidRPr="002D23DD">
        <w:rPr>
          <w:rFonts w:ascii="Times New Roman" w:eastAsia="Times New Roman" w:hAnsi="Times New Roman" w:cs="Times New Roman"/>
          <w:spacing w:val="-2"/>
          <w:sz w:val="28"/>
          <w:szCs w:val="28"/>
          <w:lang w:val="ru-RU"/>
        </w:rPr>
        <w:t>ю</w:t>
      </w:r>
      <w:r w:rsidRPr="002D23DD">
        <w:rPr>
          <w:rFonts w:ascii="Times New Roman" w:eastAsia="Times New Roman" w:hAnsi="Times New Roman" w:cs="Times New Roman"/>
          <w:sz w:val="28"/>
          <w:szCs w:val="28"/>
          <w:lang w:val="ru-RU"/>
        </w:rPr>
        <w:t>щих</w:t>
      </w:r>
      <w:r w:rsidRPr="002D23DD">
        <w:rPr>
          <w:rFonts w:ascii="Times New Roman" w:eastAsia="Times New Roman" w:hAnsi="Times New Roman" w:cs="Times New Roman"/>
          <w:spacing w:val="47"/>
          <w:sz w:val="28"/>
          <w:szCs w:val="28"/>
          <w:lang w:val="ru-RU"/>
        </w:rPr>
        <w:t xml:space="preserve"> </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2"/>
          <w:sz w:val="28"/>
          <w:szCs w:val="28"/>
          <w:lang w:val="ru-RU"/>
        </w:rPr>
        <w:t>к</w:t>
      </w:r>
      <w:r w:rsidRPr="002D23DD">
        <w:rPr>
          <w:rFonts w:ascii="Times New Roman" w:eastAsia="Times New Roman" w:hAnsi="Times New Roman" w:cs="Times New Roman"/>
          <w:sz w:val="28"/>
          <w:szCs w:val="28"/>
          <w:lang w:val="ru-RU"/>
        </w:rPr>
        <w:t>азате</w:t>
      </w:r>
      <w:r w:rsidRPr="002D23DD">
        <w:rPr>
          <w:rFonts w:ascii="Times New Roman" w:eastAsia="Times New Roman" w:hAnsi="Times New Roman" w:cs="Times New Roman"/>
          <w:spacing w:val="-1"/>
          <w:sz w:val="28"/>
          <w:szCs w:val="28"/>
          <w:lang w:val="ru-RU"/>
        </w:rPr>
        <w:t>л</w:t>
      </w:r>
      <w:r w:rsidRPr="002D23DD">
        <w:rPr>
          <w:rFonts w:ascii="Times New Roman" w:eastAsia="Times New Roman" w:hAnsi="Times New Roman" w:cs="Times New Roman"/>
          <w:sz w:val="28"/>
          <w:szCs w:val="28"/>
          <w:lang w:val="ru-RU"/>
        </w:rPr>
        <w:t>ей</w:t>
      </w:r>
      <w:r w:rsidRPr="002D23DD">
        <w:rPr>
          <w:rFonts w:ascii="Times New Roman" w:eastAsia="Times New Roman" w:hAnsi="Times New Roman" w:cs="Times New Roman"/>
          <w:spacing w:val="46"/>
          <w:sz w:val="28"/>
          <w:szCs w:val="28"/>
          <w:lang w:val="ru-RU"/>
        </w:rPr>
        <w:t xml:space="preserve"> </w:t>
      </w:r>
      <w:r w:rsidRPr="002D23DD">
        <w:rPr>
          <w:rFonts w:ascii="Times New Roman" w:eastAsia="Times New Roman" w:hAnsi="Times New Roman" w:cs="Times New Roman"/>
          <w:spacing w:val="-2"/>
          <w:sz w:val="28"/>
          <w:szCs w:val="28"/>
          <w:lang w:val="ru-RU"/>
        </w:rPr>
        <w:t>с</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ц</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ал</w:t>
      </w:r>
      <w:r w:rsidRPr="002D23DD">
        <w:rPr>
          <w:rFonts w:ascii="Times New Roman" w:eastAsia="Times New Roman" w:hAnsi="Times New Roman" w:cs="Times New Roman"/>
          <w:spacing w:val="-2"/>
          <w:sz w:val="28"/>
          <w:szCs w:val="28"/>
          <w:lang w:val="ru-RU"/>
        </w:rPr>
        <w:t>ь</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5"/>
          <w:sz w:val="28"/>
          <w:szCs w:val="28"/>
          <w:lang w:val="ru-RU"/>
        </w:rPr>
        <w:t>о</w:t>
      </w:r>
      <w:r w:rsidRPr="002D23DD">
        <w:rPr>
          <w:rFonts w:ascii="Times New Roman" w:eastAsia="Times New Roman" w:hAnsi="Times New Roman" w:cs="Times New Roman"/>
          <w:sz w:val="28"/>
          <w:szCs w:val="28"/>
          <w:lang w:val="ru-RU"/>
        </w:rPr>
        <w:t>-э</w:t>
      </w:r>
      <w:r w:rsidRPr="002D23DD">
        <w:rPr>
          <w:rFonts w:ascii="Times New Roman" w:eastAsia="Times New Roman" w:hAnsi="Times New Roman" w:cs="Times New Roman"/>
          <w:spacing w:val="-3"/>
          <w:sz w:val="28"/>
          <w:szCs w:val="28"/>
          <w:lang w:val="ru-RU"/>
        </w:rPr>
        <w:t>к</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3"/>
          <w:sz w:val="28"/>
          <w:szCs w:val="28"/>
          <w:lang w:val="ru-RU"/>
        </w:rPr>
        <w:t>м</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че</w:t>
      </w:r>
      <w:r w:rsidRPr="002D23DD">
        <w:rPr>
          <w:rFonts w:ascii="Times New Roman" w:eastAsia="Times New Roman" w:hAnsi="Times New Roman" w:cs="Times New Roman"/>
          <w:spacing w:val="-2"/>
          <w:sz w:val="28"/>
          <w:szCs w:val="28"/>
          <w:lang w:val="ru-RU"/>
        </w:rPr>
        <w:t>с</w:t>
      </w:r>
      <w:r w:rsidRPr="002D23DD">
        <w:rPr>
          <w:rFonts w:ascii="Times New Roman" w:eastAsia="Times New Roman" w:hAnsi="Times New Roman" w:cs="Times New Roman"/>
          <w:sz w:val="28"/>
          <w:szCs w:val="28"/>
          <w:lang w:val="ru-RU"/>
        </w:rPr>
        <w:t>к</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й эффе</w:t>
      </w:r>
      <w:r w:rsidRPr="002D23DD">
        <w:rPr>
          <w:rFonts w:ascii="Times New Roman" w:eastAsia="Times New Roman" w:hAnsi="Times New Roman" w:cs="Times New Roman"/>
          <w:spacing w:val="1"/>
          <w:sz w:val="28"/>
          <w:szCs w:val="28"/>
          <w:lang w:val="ru-RU"/>
        </w:rPr>
        <w:t>к</w:t>
      </w:r>
      <w:r w:rsidRPr="002D23DD">
        <w:rPr>
          <w:rFonts w:ascii="Times New Roman" w:eastAsia="Times New Roman" w:hAnsi="Times New Roman" w:cs="Times New Roman"/>
          <w:spacing w:val="-3"/>
          <w:sz w:val="28"/>
          <w:szCs w:val="28"/>
          <w:lang w:val="ru-RU"/>
        </w:rPr>
        <w:t>т</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в</w:t>
      </w:r>
      <w:r w:rsidRPr="002D23DD">
        <w:rPr>
          <w:rFonts w:ascii="Times New Roman" w:eastAsia="Times New Roman" w:hAnsi="Times New Roman" w:cs="Times New Roman"/>
          <w:spacing w:val="-2"/>
          <w:sz w:val="28"/>
          <w:szCs w:val="28"/>
          <w:lang w:val="ru-RU"/>
        </w:rPr>
        <w:t>н</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с</w:t>
      </w:r>
      <w:r w:rsidRPr="002D23DD">
        <w:rPr>
          <w:rFonts w:ascii="Times New Roman" w:eastAsia="Times New Roman" w:hAnsi="Times New Roman" w:cs="Times New Roman"/>
          <w:spacing w:val="-3"/>
          <w:sz w:val="28"/>
          <w:szCs w:val="28"/>
          <w:lang w:val="ru-RU"/>
        </w:rPr>
        <w:t>т</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w:t>
      </w:r>
    </w:p>
    <w:p w:rsidR="00CC0A0C" w:rsidRPr="002D23DD" w:rsidRDefault="00CC0A0C" w:rsidP="00CC0A0C">
      <w:pPr>
        <w:spacing w:after="0" w:line="360" w:lineRule="auto"/>
        <w:ind w:firstLine="365"/>
        <w:jc w:val="both"/>
        <w:rPr>
          <w:rFonts w:ascii="Times New Roman" w:eastAsia="Times New Roman" w:hAnsi="Times New Roman" w:cs="Times New Roman"/>
          <w:sz w:val="28"/>
          <w:szCs w:val="28"/>
          <w:lang w:val="ru-RU"/>
        </w:rPr>
      </w:pPr>
      <w:r w:rsidRPr="002D23DD">
        <w:rPr>
          <w:rFonts w:ascii="Times New Roman" w:eastAsia="Times New Roman" w:hAnsi="Times New Roman" w:cs="Times New Roman"/>
          <w:spacing w:val="1"/>
          <w:sz w:val="28"/>
          <w:szCs w:val="28"/>
          <w:lang w:val="ru-RU"/>
        </w:rPr>
        <w:t>1</w:t>
      </w:r>
      <w:r w:rsidRPr="002D23DD">
        <w:rPr>
          <w:rFonts w:ascii="Times New Roman" w:eastAsia="Times New Roman" w:hAnsi="Times New Roman" w:cs="Times New Roman"/>
          <w:sz w:val="28"/>
          <w:szCs w:val="28"/>
          <w:lang w:val="ru-RU"/>
        </w:rPr>
        <w:t xml:space="preserve">. </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л</w:t>
      </w:r>
      <w:r w:rsidRPr="002D23DD">
        <w:rPr>
          <w:rFonts w:ascii="Times New Roman" w:eastAsia="Times New Roman" w:hAnsi="Times New Roman" w:cs="Times New Roman"/>
          <w:sz w:val="28"/>
          <w:szCs w:val="28"/>
          <w:lang w:val="ru-RU"/>
        </w:rPr>
        <w:t>я</w:t>
      </w:r>
      <w:r w:rsidRPr="002D23DD">
        <w:rPr>
          <w:rFonts w:ascii="Times New Roman" w:eastAsia="Times New Roman" w:hAnsi="Times New Roman" w:cs="Times New Roman"/>
          <w:spacing w:val="29"/>
          <w:sz w:val="28"/>
          <w:szCs w:val="28"/>
          <w:lang w:val="ru-RU"/>
        </w:rPr>
        <w:t xml:space="preserve"> </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2"/>
          <w:sz w:val="28"/>
          <w:szCs w:val="28"/>
          <w:lang w:val="ru-RU"/>
        </w:rPr>
        <w:t>а</w:t>
      </w:r>
      <w:r w:rsidRPr="002D23DD">
        <w:rPr>
          <w:rFonts w:ascii="Times New Roman" w:eastAsia="Times New Roman" w:hAnsi="Times New Roman" w:cs="Times New Roman"/>
          <w:sz w:val="28"/>
          <w:szCs w:val="28"/>
          <w:lang w:val="ru-RU"/>
        </w:rPr>
        <w:t>селе</w:t>
      </w:r>
      <w:r w:rsidRPr="002D23DD">
        <w:rPr>
          <w:rFonts w:ascii="Times New Roman" w:eastAsia="Times New Roman" w:hAnsi="Times New Roman" w:cs="Times New Roman"/>
          <w:spacing w:val="-2"/>
          <w:sz w:val="28"/>
          <w:szCs w:val="28"/>
          <w:lang w:val="ru-RU"/>
        </w:rPr>
        <w:t>н</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я,</w:t>
      </w:r>
      <w:r w:rsidRPr="002D23DD">
        <w:rPr>
          <w:rFonts w:ascii="Times New Roman" w:eastAsia="Times New Roman" w:hAnsi="Times New Roman" w:cs="Times New Roman"/>
          <w:spacing w:val="25"/>
          <w:sz w:val="28"/>
          <w:szCs w:val="28"/>
          <w:lang w:val="ru-RU"/>
        </w:rPr>
        <w:t xml:space="preserve"> </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2"/>
          <w:sz w:val="28"/>
          <w:szCs w:val="28"/>
          <w:lang w:val="ru-RU"/>
        </w:rPr>
        <w:t>ж</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ва</w:t>
      </w:r>
      <w:r w:rsidRPr="002D23DD">
        <w:rPr>
          <w:rFonts w:ascii="Times New Roman" w:eastAsia="Times New Roman" w:hAnsi="Times New Roman" w:cs="Times New Roman"/>
          <w:spacing w:val="-1"/>
          <w:sz w:val="28"/>
          <w:szCs w:val="28"/>
          <w:lang w:val="ru-RU"/>
        </w:rPr>
        <w:t>ю</w:t>
      </w:r>
      <w:r w:rsidRPr="002D23DD">
        <w:rPr>
          <w:rFonts w:ascii="Times New Roman" w:eastAsia="Times New Roman" w:hAnsi="Times New Roman" w:cs="Times New Roman"/>
          <w:sz w:val="28"/>
          <w:szCs w:val="28"/>
          <w:lang w:val="ru-RU"/>
        </w:rPr>
        <w:t>ще</w:t>
      </w:r>
      <w:r w:rsidRPr="002D23DD">
        <w:rPr>
          <w:rFonts w:ascii="Times New Roman" w:eastAsia="Times New Roman" w:hAnsi="Times New Roman" w:cs="Times New Roman"/>
          <w:spacing w:val="-3"/>
          <w:sz w:val="28"/>
          <w:szCs w:val="28"/>
          <w:lang w:val="ru-RU"/>
        </w:rPr>
        <w:t>г</w:t>
      </w:r>
      <w:r w:rsidRPr="002D23DD">
        <w:rPr>
          <w:rFonts w:ascii="Times New Roman" w:eastAsia="Times New Roman" w:hAnsi="Times New Roman" w:cs="Times New Roman"/>
          <w:sz w:val="28"/>
          <w:szCs w:val="28"/>
          <w:lang w:val="ru-RU"/>
        </w:rPr>
        <w:t>о</w:t>
      </w:r>
      <w:r w:rsidRPr="002D23DD">
        <w:rPr>
          <w:rFonts w:ascii="Times New Roman" w:eastAsia="Times New Roman" w:hAnsi="Times New Roman" w:cs="Times New Roman"/>
          <w:spacing w:val="29"/>
          <w:sz w:val="28"/>
          <w:szCs w:val="28"/>
          <w:lang w:val="ru-RU"/>
        </w:rPr>
        <w:t xml:space="preserve"> </w:t>
      </w:r>
      <w:r w:rsidRPr="002D23DD">
        <w:rPr>
          <w:rFonts w:ascii="Times New Roman" w:eastAsia="Times New Roman" w:hAnsi="Times New Roman" w:cs="Times New Roman"/>
          <w:sz w:val="28"/>
          <w:szCs w:val="28"/>
          <w:lang w:val="ru-RU"/>
        </w:rPr>
        <w:t>в</w:t>
      </w:r>
      <w:r w:rsidRPr="002D23DD">
        <w:rPr>
          <w:rFonts w:ascii="Times New Roman" w:eastAsia="Times New Roman" w:hAnsi="Times New Roman" w:cs="Times New Roman"/>
          <w:spacing w:val="28"/>
          <w:sz w:val="28"/>
          <w:szCs w:val="28"/>
          <w:lang w:val="ru-RU"/>
        </w:rPr>
        <w:t xml:space="preserve"> </w:t>
      </w:r>
      <w:r w:rsidRPr="002D23DD">
        <w:rPr>
          <w:rFonts w:ascii="Times New Roman" w:eastAsia="Times New Roman" w:hAnsi="Times New Roman" w:cs="Times New Roman"/>
          <w:spacing w:val="-3"/>
          <w:sz w:val="28"/>
          <w:szCs w:val="28"/>
          <w:lang w:val="ru-RU"/>
        </w:rPr>
        <w:t>м</w:t>
      </w:r>
      <w:r w:rsidRPr="002D23DD">
        <w:rPr>
          <w:rFonts w:ascii="Times New Roman" w:eastAsia="Times New Roman" w:hAnsi="Times New Roman" w:cs="Times New Roman"/>
          <w:spacing w:val="1"/>
          <w:sz w:val="28"/>
          <w:szCs w:val="28"/>
          <w:lang w:val="ru-RU"/>
        </w:rPr>
        <w:t>но</w:t>
      </w:r>
      <w:r w:rsidRPr="002D23DD">
        <w:rPr>
          <w:rFonts w:ascii="Times New Roman" w:eastAsia="Times New Roman" w:hAnsi="Times New Roman" w:cs="Times New Roman"/>
          <w:spacing w:val="-2"/>
          <w:sz w:val="28"/>
          <w:szCs w:val="28"/>
          <w:lang w:val="ru-RU"/>
        </w:rPr>
        <w:t>г</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кв</w:t>
      </w:r>
      <w:r w:rsidRPr="002D23DD">
        <w:rPr>
          <w:rFonts w:ascii="Times New Roman" w:eastAsia="Times New Roman" w:hAnsi="Times New Roman" w:cs="Times New Roman"/>
          <w:spacing w:val="-3"/>
          <w:sz w:val="28"/>
          <w:szCs w:val="28"/>
          <w:lang w:val="ru-RU"/>
        </w:rPr>
        <w:t>а</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3"/>
          <w:sz w:val="28"/>
          <w:szCs w:val="28"/>
          <w:lang w:val="ru-RU"/>
        </w:rPr>
        <w:t>т</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1"/>
          <w:sz w:val="28"/>
          <w:szCs w:val="28"/>
          <w:lang w:val="ru-RU"/>
        </w:rPr>
        <w:t>рн</w:t>
      </w:r>
      <w:r w:rsidRPr="002D23DD">
        <w:rPr>
          <w:rFonts w:ascii="Times New Roman" w:eastAsia="Times New Roman" w:hAnsi="Times New Roman" w:cs="Times New Roman"/>
          <w:spacing w:val="1"/>
          <w:sz w:val="28"/>
          <w:szCs w:val="28"/>
          <w:lang w:val="ru-RU"/>
        </w:rPr>
        <w:t>ы</w:t>
      </w:r>
      <w:r w:rsidRPr="002D23DD">
        <w:rPr>
          <w:rFonts w:ascii="Times New Roman" w:eastAsia="Times New Roman" w:hAnsi="Times New Roman" w:cs="Times New Roman"/>
          <w:sz w:val="28"/>
          <w:szCs w:val="28"/>
          <w:lang w:val="ru-RU"/>
        </w:rPr>
        <w:t>х</w:t>
      </w:r>
      <w:r w:rsidRPr="002D23DD">
        <w:rPr>
          <w:rFonts w:ascii="Times New Roman" w:eastAsia="Times New Roman" w:hAnsi="Times New Roman" w:cs="Times New Roman"/>
          <w:spacing w:val="27"/>
          <w:sz w:val="28"/>
          <w:szCs w:val="28"/>
          <w:lang w:val="ru-RU"/>
        </w:rPr>
        <w:t xml:space="preserve"> </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ма</w:t>
      </w:r>
      <w:r w:rsidRPr="002D23DD">
        <w:rPr>
          <w:rFonts w:ascii="Times New Roman" w:eastAsia="Times New Roman" w:hAnsi="Times New Roman" w:cs="Times New Roman"/>
          <w:spacing w:val="1"/>
          <w:sz w:val="28"/>
          <w:szCs w:val="28"/>
          <w:lang w:val="ru-RU"/>
        </w:rPr>
        <w:t>х</w:t>
      </w:r>
      <w:r w:rsidRPr="002D23DD">
        <w:rPr>
          <w:rFonts w:ascii="Times New Roman" w:eastAsia="Times New Roman" w:hAnsi="Times New Roman" w:cs="Times New Roman"/>
          <w:sz w:val="28"/>
          <w:szCs w:val="28"/>
          <w:lang w:val="ru-RU"/>
        </w:rPr>
        <w:t xml:space="preserve">, </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зн</w:t>
      </w:r>
      <w:r w:rsidRPr="002D23DD">
        <w:rPr>
          <w:rFonts w:ascii="Times New Roman" w:eastAsia="Times New Roman" w:hAnsi="Times New Roman" w:cs="Times New Roman"/>
          <w:spacing w:val="-2"/>
          <w:sz w:val="28"/>
          <w:szCs w:val="28"/>
          <w:lang w:val="ru-RU"/>
        </w:rPr>
        <w:t>а</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ы</w:t>
      </w:r>
      <w:r w:rsidRPr="002D23DD">
        <w:rPr>
          <w:rFonts w:ascii="Times New Roman" w:eastAsia="Times New Roman" w:hAnsi="Times New Roman" w:cs="Times New Roman"/>
          <w:sz w:val="28"/>
          <w:szCs w:val="28"/>
          <w:lang w:val="ru-RU"/>
        </w:rPr>
        <w:t>х</w:t>
      </w:r>
      <w:r w:rsidRPr="002D23DD">
        <w:rPr>
          <w:rFonts w:ascii="Times New Roman" w:eastAsia="Times New Roman" w:hAnsi="Times New Roman" w:cs="Times New Roman"/>
          <w:spacing w:val="4"/>
          <w:sz w:val="28"/>
          <w:szCs w:val="28"/>
          <w:lang w:val="ru-RU"/>
        </w:rPr>
        <w:t xml:space="preserve"> </w:t>
      </w:r>
      <w:r w:rsidRPr="002D23DD">
        <w:rPr>
          <w:rFonts w:ascii="Times New Roman" w:eastAsia="Times New Roman" w:hAnsi="Times New Roman" w:cs="Times New Roman"/>
          <w:sz w:val="28"/>
          <w:szCs w:val="28"/>
          <w:lang w:val="ru-RU"/>
        </w:rPr>
        <w:t xml:space="preserve">в </w:t>
      </w:r>
      <w:r w:rsidRPr="002D23DD">
        <w:rPr>
          <w:rFonts w:ascii="Times New Roman" w:eastAsia="Times New Roman" w:hAnsi="Times New Roman" w:cs="Times New Roman"/>
          <w:spacing w:val="-4"/>
          <w:sz w:val="28"/>
          <w:szCs w:val="28"/>
          <w:lang w:val="ru-RU"/>
        </w:rPr>
        <w:t>у</w:t>
      </w:r>
      <w:r w:rsidRPr="002D23DD">
        <w:rPr>
          <w:rFonts w:ascii="Times New Roman" w:eastAsia="Times New Roman" w:hAnsi="Times New Roman" w:cs="Times New Roman"/>
          <w:sz w:val="28"/>
          <w:szCs w:val="28"/>
          <w:lang w:val="ru-RU"/>
        </w:rPr>
        <w:t>ста</w:t>
      </w:r>
      <w:r w:rsidRPr="002D23DD">
        <w:rPr>
          <w:rFonts w:ascii="Times New Roman" w:eastAsia="Times New Roman" w:hAnsi="Times New Roman" w:cs="Times New Roman"/>
          <w:spacing w:val="1"/>
          <w:sz w:val="28"/>
          <w:szCs w:val="28"/>
          <w:lang w:val="ru-RU"/>
        </w:rPr>
        <w:t>но</w:t>
      </w:r>
      <w:r w:rsidRPr="002D23DD">
        <w:rPr>
          <w:rFonts w:ascii="Times New Roman" w:eastAsia="Times New Roman" w:hAnsi="Times New Roman" w:cs="Times New Roman"/>
          <w:sz w:val="28"/>
          <w:szCs w:val="28"/>
          <w:lang w:val="ru-RU"/>
        </w:rPr>
        <w:t>в</w:t>
      </w:r>
      <w:r w:rsidRPr="002D23DD">
        <w:rPr>
          <w:rFonts w:ascii="Times New Roman" w:eastAsia="Times New Roman" w:hAnsi="Times New Roman" w:cs="Times New Roman"/>
          <w:spacing w:val="-1"/>
          <w:sz w:val="28"/>
          <w:szCs w:val="28"/>
          <w:lang w:val="ru-RU"/>
        </w:rPr>
        <w:t>л</w:t>
      </w:r>
      <w:r w:rsidRPr="002D23DD">
        <w:rPr>
          <w:rFonts w:ascii="Times New Roman" w:eastAsia="Times New Roman" w:hAnsi="Times New Roman" w:cs="Times New Roman"/>
          <w:sz w:val="28"/>
          <w:szCs w:val="28"/>
          <w:lang w:val="ru-RU"/>
        </w:rPr>
        <w:t>е</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м</w:t>
      </w:r>
      <w:r w:rsidRPr="002D23DD">
        <w:rPr>
          <w:rFonts w:ascii="Times New Roman" w:eastAsia="Times New Roman" w:hAnsi="Times New Roman" w:cs="Times New Roman"/>
          <w:spacing w:val="1"/>
          <w:sz w:val="28"/>
          <w:szCs w:val="28"/>
          <w:lang w:val="ru-RU"/>
        </w:rPr>
        <w:t xml:space="preserve"> </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z w:val="28"/>
          <w:szCs w:val="28"/>
          <w:lang w:val="ru-RU"/>
        </w:rPr>
        <w:t>я</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ке</w:t>
      </w:r>
      <w:r w:rsidRPr="002D23DD">
        <w:rPr>
          <w:rFonts w:ascii="Times New Roman" w:eastAsia="Times New Roman" w:hAnsi="Times New Roman" w:cs="Times New Roman"/>
          <w:spacing w:val="4"/>
          <w:sz w:val="28"/>
          <w:szCs w:val="28"/>
          <w:lang w:val="ru-RU"/>
        </w:rPr>
        <w:t xml:space="preserve"> </w:t>
      </w:r>
      <w:r w:rsidRPr="002D23DD">
        <w:rPr>
          <w:rFonts w:ascii="Times New Roman" w:eastAsia="Times New Roman" w:hAnsi="Times New Roman" w:cs="Times New Roman"/>
          <w:sz w:val="28"/>
          <w:szCs w:val="28"/>
          <w:lang w:val="ru-RU"/>
        </w:rPr>
        <w:t>ав</w:t>
      </w:r>
      <w:r w:rsidRPr="002D23DD">
        <w:rPr>
          <w:rFonts w:ascii="Times New Roman" w:eastAsia="Times New Roman" w:hAnsi="Times New Roman" w:cs="Times New Roman"/>
          <w:spacing w:val="-3"/>
          <w:sz w:val="28"/>
          <w:szCs w:val="28"/>
          <w:lang w:val="ru-RU"/>
        </w:rPr>
        <w:t>а</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1"/>
          <w:sz w:val="28"/>
          <w:szCs w:val="28"/>
          <w:lang w:val="ru-RU"/>
        </w:rPr>
        <w:t>й</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ы</w:t>
      </w:r>
      <w:r w:rsidRPr="002D23DD">
        <w:rPr>
          <w:rFonts w:ascii="Times New Roman" w:eastAsia="Times New Roman" w:hAnsi="Times New Roman" w:cs="Times New Roman"/>
          <w:sz w:val="28"/>
          <w:szCs w:val="28"/>
          <w:lang w:val="ru-RU"/>
        </w:rPr>
        <w:t>ми</w:t>
      </w:r>
      <w:r>
        <w:rPr>
          <w:rFonts w:ascii="Times New Roman" w:eastAsia="Times New Roman" w:hAnsi="Times New Roman" w:cs="Times New Roman"/>
          <w:sz w:val="28"/>
          <w:szCs w:val="28"/>
          <w:lang w:val="ru-RU"/>
        </w:rPr>
        <w:t xml:space="preserve"> и подлежащими сносу до 01 января 2017 г.</w:t>
      </w:r>
      <w:r w:rsidRPr="002D23DD">
        <w:rPr>
          <w:rFonts w:ascii="Times New Roman" w:eastAsia="Times New Roman" w:hAnsi="Times New Roman" w:cs="Times New Roman"/>
          <w:sz w:val="28"/>
          <w:szCs w:val="28"/>
          <w:lang w:val="ru-RU"/>
        </w:rPr>
        <w:t xml:space="preserve"> </w:t>
      </w:r>
      <w:r w:rsidRPr="002D23DD">
        <w:rPr>
          <w:rFonts w:ascii="Times New Roman" w:eastAsia="Times New Roman" w:hAnsi="Times New Roman" w:cs="Times New Roman"/>
          <w:spacing w:val="-4"/>
          <w:sz w:val="28"/>
          <w:szCs w:val="28"/>
          <w:lang w:val="ru-RU"/>
        </w:rPr>
        <w:t>у</w:t>
      </w:r>
      <w:r w:rsidRPr="002D23DD">
        <w:rPr>
          <w:rFonts w:ascii="Times New Roman" w:eastAsia="Times New Roman" w:hAnsi="Times New Roman" w:cs="Times New Roman"/>
          <w:sz w:val="28"/>
          <w:szCs w:val="28"/>
          <w:lang w:val="ru-RU"/>
        </w:rPr>
        <w:t>ме</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ь</w:t>
      </w:r>
      <w:r w:rsidRPr="002D23DD">
        <w:rPr>
          <w:rFonts w:ascii="Times New Roman" w:eastAsia="Times New Roman" w:hAnsi="Times New Roman" w:cs="Times New Roman"/>
          <w:sz w:val="28"/>
          <w:szCs w:val="28"/>
          <w:lang w:val="ru-RU"/>
        </w:rPr>
        <w:t>шится</w:t>
      </w:r>
      <w:r w:rsidRPr="002D23DD">
        <w:rPr>
          <w:rFonts w:ascii="Times New Roman" w:eastAsia="Times New Roman" w:hAnsi="Times New Roman" w:cs="Times New Roman"/>
          <w:spacing w:val="1"/>
          <w:sz w:val="28"/>
          <w:szCs w:val="28"/>
          <w:lang w:val="ru-RU"/>
        </w:rPr>
        <w:t xml:space="preserve"> </w:t>
      </w:r>
      <w:r w:rsidRPr="002D23DD">
        <w:rPr>
          <w:rFonts w:ascii="Times New Roman" w:eastAsia="Times New Roman" w:hAnsi="Times New Roman" w:cs="Times New Roman"/>
          <w:spacing w:val="-2"/>
          <w:sz w:val="28"/>
          <w:szCs w:val="28"/>
          <w:lang w:val="ru-RU"/>
        </w:rPr>
        <w:t>д</w:t>
      </w:r>
      <w:r w:rsidRPr="002D23DD">
        <w:rPr>
          <w:rFonts w:ascii="Times New Roman" w:eastAsia="Times New Roman" w:hAnsi="Times New Roman" w:cs="Times New Roman"/>
          <w:sz w:val="28"/>
          <w:szCs w:val="28"/>
          <w:lang w:val="ru-RU"/>
        </w:rPr>
        <w:t>о</w:t>
      </w:r>
      <w:r w:rsidRPr="002D23DD">
        <w:rPr>
          <w:rFonts w:ascii="Times New Roman" w:eastAsia="Times New Roman" w:hAnsi="Times New Roman" w:cs="Times New Roman"/>
          <w:spacing w:val="2"/>
          <w:sz w:val="28"/>
          <w:szCs w:val="28"/>
          <w:lang w:val="ru-RU"/>
        </w:rPr>
        <w:t xml:space="preserve"> </w:t>
      </w:r>
      <w:r w:rsidRPr="002D23DD">
        <w:rPr>
          <w:rFonts w:ascii="Times New Roman" w:eastAsia="Times New Roman" w:hAnsi="Times New Roman" w:cs="Times New Roman"/>
          <w:spacing w:val="1"/>
          <w:sz w:val="28"/>
          <w:szCs w:val="28"/>
          <w:lang w:val="ru-RU"/>
        </w:rPr>
        <w:t>0</w:t>
      </w:r>
      <w:r w:rsidRPr="002D23DD">
        <w:rPr>
          <w:rFonts w:ascii="Times New Roman" w:eastAsia="Times New Roman" w:hAnsi="Times New Roman" w:cs="Times New Roman"/>
          <w:sz w:val="28"/>
          <w:szCs w:val="28"/>
          <w:lang w:val="ru-RU"/>
        </w:rPr>
        <w:t>%</w:t>
      </w:r>
    </w:p>
    <w:p w:rsidR="00A13455" w:rsidRDefault="00CC0A0C" w:rsidP="00CC0A0C">
      <w:pPr>
        <w:spacing w:after="0" w:line="360" w:lineRule="auto"/>
        <w:jc w:val="both"/>
        <w:rPr>
          <w:rFonts w:ascii="Times New Roman" w:eastAsia="Times New Roman" w:hAnsi="Times New Roman" w:cs="Times New Roman"/>
          <w:b/>
          <w:bCs/>
          <w:spacing w:val="1"/>
          <w:sz w:val="28"/>
          <w:szCs w:val="28"/>
          <w:lang w:val="ru-RU"/>
        </w:rPr>
      </w:pPr>
      <w:r>
        <w:rPr>
          <w:rFonts w:ascii="Times New Roman" w:eastAsia="Times New Roman" w:hAnsi="Times New Roman" w:cs="Times New Roman"/>
          <w:spacing w:val="1"/>
          <w:sz w:val="28"/>
          <w:szCs w:val="28"/>
          <w:lang w:val="ru-RU"/>
        </w:rPr>
        <w:t xml:space="preserve"> </w:t>
      </w:r>
      <w:r w:rsidRPr="002D23DD">
        <w:rPr>
          <w:rFonts w:ascii="Times New Roman" w:eastAsia="Times New Roman" w:hAnsi="Times New Roman" w:cs="Times New Roman"/>
          <w:spacing w:val="1"/>
          <w:sz w:val="28"/>
          <w:szCs w:val="28"/>
          <w:lang w:val="ru-RU"/>
        </w:rPr>
        <w:t>2</w:t>
      </w:r>
      <w:r w:rsidRPr="002D23DD">
        <w:rPr>
          <w:rFonts w:ascii="Times New Roman" w:eastAsia="Times New Roman" w:hAnsi="Times New Roman" w:cs="Times New Roman"/>
          <w:sz w:val="28"/>
          <w:szCs w:val="28"/>
          <w:lang w:val="ru-RU"/>
        </w:rPr>
        <w:t xml:space="preserve">. </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л</w:t>
      </w:r>
      <w:r w:rsidRPr="002D23DD">
        <w:rPr>
          <w:rFonts w:ascii="Times New Roman" w:eastAsia="Times New Roman" w:hAnsi="Times New Roman" w:cs="Times New Roman"/>
          <w:sz w:val="28"/>
          <w:szCs w:val="28"/>
          <w:lang w:val="ru-RU"/>
        </w:rPr>
        <w:t xml:space="preserve">я </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pacing w:val="-3"/>
          <w:sz w:val="28"/>
          <w:szCs w:val="28"/>
          <w:lang w:val="ru-RU"/>
        </w:rPr>
        <w:t>л</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щ</w:t>
      </w:r>
      <w:r w:rsidRPr="002D23DD">
        <w:rPr>
          <w:rFonts w:ascii="Times New Roman" w:eastAsia="Times New Roman" w:hAnsi="Times New Roman" w:cs="Times New Roman"/>
          <w:spacing w:val="-3"/>
          <w:sz w:val="28"/>
          <w:szCs w:val="28"/>
          <w:lang w:val="ru-RU"/>
        </w:rPr>
        <w:t>а</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и ж</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1"/>
          <w:sz w:val="28"/>
          <w:szCs w:val="28"/>
          <w:lang w:val="ru-RU"/>
        </w:rPr>
        <w:t>лы</w:t>
      </w:r>
      <w:r w:rsidRPr="002D23DD">
        <w:rPr>
          <w:rFonts w:ascii="Times New Roman" w:eastAsia="Times New Roman" w:hAnsi="Times New Roman" w:cs="Times New Roman"/>
          <w:sz w:val="28"/>
          <w:szCs w:val="28"/>
          <w:lang w:val="ru-RU"/>
        </w:rPr>
        <w:t xml:space="preserve">х </w:t>
      </w:r>
      <w:r w:rsidRPr="002D23DD">
        <w:rPr>
          <w:rFonts w:ascii="Times New Roman" w:eastAsia="Times New Roman" w:hAnsi="Times New Roman" w:cs="Times New Roman"/>
          <w:spacing w:val="1"/>
          <w:sz w:val="28"/>
          <w:szCs w:val="28"/>
          <w:lang w:val="ru-RU"/>
        </w:rPr>
        <w:t>по</w:t>
      </w:r>
      <w:r w:rsidRPr="002D23DD">
        <w:rPr>
          <w:rFonts w:ascii="Times New Roman" w:eastAsia="Times New Roman" w:hAnsi="Times New Roman" w:cs="Times New Roman"/>
          <w:spacing w:val="-3"/>
          <w:sz w:val="28"/>
          <w:szCs w:val="28"/>
          <w:lang w:val="ru-RU"/>
        </w:rPr>
        <w:t>м</w:t>
      </w:r>
      <w:r w:rsidRPr="002D23DD">
        <w:rPr>
          <w:rFonts w:ascii="Times New Roman" w:eastAsia="Times New Roman" w:hAnsi="Times New Roman" w:cs="Times New Roman"/>
          <w:sz w:val="28"/>
          <w:szCs w:val="28"/>
          <w:lang w:val="ru-RU"/>
        </w:rPr>
        <w:t>еще</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 xml:space="preserve">й </w:t>
      </w:r>
      <w:r>
        <w:rPr>
          <w:rFonts w:ascii="Times New Roman" w:eastAsia="Times New Roman" w:hAnsi="Times New Roman" w:cs="Times New Roman"/>
          <w:spacing w:val="1"/>
          <w:sz w:val="28"/>
          <w:szCs w:val="28"/>
          <w:lang w:val="ru-RU"/>
        </w:rPr>
        <w:t>к</w:t>
      </w:r>
      <w:r w:rsidRPr="002D23DD">
        <w:rPr>
          <w:rFonts w:ascii="Times New Roman" w:eastAsia="Times New Roman" w:hAnsi="Times New Roman" w:cs="Times New Roman"/>
          <w:sz w:val="28"/>
          <w:szCs w:val="28"/>
          <w:lang w:val="ru-RU"/>
        </w:rPr>
        <w:t xml:space="preserve"> </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1"/>
          <w:sz w:val="28"/>
          <w:szCs w:val="28"/>
          <w:lang w:val="ru-RU"/>
        </w:rPr>
        <w:t>б</w:t>
      </w:r>
      <w:r w:rsidRPr="002D23DD">
        <w:rPr>
          <w:rFonts w:ascii="Times New Roman" w:eastAsia="Times New Roman" w:hAnsi="Times New Roman" w:cs="Times New Roman"/>
          <w:sz w:val="28"/>
          <w:szCs w:val="28"/>
          <w:lang w:val="ru-RU"/>
        </w:rPr>
        <w:t xml:space="preserve">щей </w:t>
      </w:r>
      <w:r w:rsidRPr="002D23DD">
        <w:rPr>
          <w:rFonts w:ascii="Times New Roman" w:eastAsia="Times New Roman" w:hAnsi="Times New Roman" w:cs="Times New Roman"/>
          <w:spacing w:val="1"/>
          <w:sz w:val="28"/>
          <w:szCs w:val="28"/>
          <w:lang w:val="ru-RU"/>
        </w:rPr>
        <w:t>п</w:t>
      </w:r>
      <w:r w:rsidRPr="002D23DD">
        <w:rPr>
          <w:rFonts w:ascii="Times New Roman" w:eastAsia="Times New Roman" w:hAnsi="Times New Roman" w:cs="Times New Roman"/>
          <w:spacing w:val="-3"/>
          <w:sz w:val="28"/>
          <w:szCs w:val="28"/>
          <w:lang w:val="ru-RU"/>
        </w:rPr>
        <w:t>л</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щ</w:t>
      </w:r>
      <w:r w:rsidRPr="002D23DD">
        <w:rPr>
          <w:rFonts w:ascii="Times New Roman" w:eastAsia="Times New Roman" w:hAnsi="Times New Roman" w:cs="Times New Roman"/>
          <w:spacing w:val="-3"/>
          <w:sz w:val="28"/>
          <w:szCs w:val="28"/>
          <w:lang w:val="ru-RU"/>
        </w:rPr>
        <w:t>а</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 xml:space="preserve">и </w:t>
      </w:r>
      <w:r w:rsidRPr="002D23DD">
        <w:rPr>
          <w:rFonts w:ascii="Times New Roman" w:eastAsia="Times New Roman" w:hAnsi="Times New Roman" w:cs="Times New Roman"/>
          <w:spacing w:val="-2"/>
          <w:sz w:val="28"/>
          <w:szCs w:val="28"/>
          <w:lang w:val="ru-RU"/>
        </w:rPr>
        <w:t>ж</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pacing w:val="-1"/>
          <w:sz w:val="28"/>
          <w:szCs w:val="28"/>
          <w:lang w:val="ru-RU"/>
        </w:rPr>
        <w:t>лы</w:t>
      </w:r>
      <w:r w:rsidRPr="002D23DD">
        <w:rPr>
          <w:rFonts w:ascii="Times New Roman" w:eastAsia="Times New Roman" w:hAnsi="Times New Roman" w:cs="Times New Roman"/>
          <w:sz w:val="28"/>
          <w:szCs w:val="28"/>
          <w:lang w:val="ru-RU"/>
        </w:rPr>
        <w:t xml:space="preserve">х </w:t>
      </w:r>
      <w:r w:rsidRPr="002D23DD">
        <w:rPr>
          <w:rFonts w:ascii="Times New Roman" w:eastAsia="Times New Roman" w:hAnsi="Times New Roman" w:cs="Times New Roman"/>
          <w:spacing w:val="1"/>
          <w:sz w:val="28"/>
          <w:szCs w:val="28"/>
          <w:lang w:val="ru-RU"/>
        </w:rPr>
        <w:t>по</w:t>
      </w:r>
      <w:r w:rsidRPr="002D23DD">
        <w:rPr>
          <w:rFonts w:ascii="Times New Roman" w:eastAsia="Times New Roman" w:hAnsi="Times New Roman" w:cs="Times New Roman"/>
          <w:spacing w:val="-3"/>
          <w:sz w:val="28"/>
          <w:szCs w:val="28"/>
          <w:lang w:val="ru-RU"/>
        </w:rPr>
        <w:t>м</w:t>
      </w:r>
      <w:r w:rsidRPr="002D23DD">
        <w:rPr>
          <w:rFonts w:ascii="Times New Roman" w:eastAsia="Times New Roman" w:hAnsi="Times New Roman" w:cs="Times New Roman"/>
          <w:sz w:val="28"/>
          <w:szCs w:val="28"/>
          <w:lang w:val="ru-RU"/>
        </w:rPr>
        <w:t>ещ</w:t>
      </w:r>
      <w:r w:rsidRPr="002D23DD">
        <w:rPr>
          <w:rFonts w:ascii="Times New Roman" w:eastAsia="Times New Roman" w:hAnsi="Times New Roman" w:cs="Times New Roman"/>
          <w:spacing w:val="-2"/>
          <w:sz w:val="28"/>
          <w:szCs w:val="28"/>
          <w:lang w:val="ru-RU"/>
        </w:rPr>
        <w:t>е</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и</w:t>
      </w:r>
      <w:r w:rsidRPr="002D23DD">
        <w:rPr>
          <w:rFonts w:ascii="Times New Roman" w:eastAsia="Times New Roman" w:hAnsi="Times New Roman" w:cs="Times New Roman"/>
          <w:sz w:val="28"/>
          <w:szCs w:val="28"/>
          <w:lang w:val="ru-RU"/>
        </w:rPr>
        <w:t>й</w:t>
      </w:r>
      <w:r w:rsidRPr="002D23DD">
        <w:rPr>
          <w:rFonts w:ascii="Times New Roman" w:eastAsia="Times New Roman" w:hAnsi="Times New Roman" w:cs="Times New Roman"/>
          <w:spacing w:val="1"/>
          <w:sz w:val="28"/>
          <w:szCs w:val="28"/>
          <w:lang w:val="ru-RU"/>
        </w:rPr>
        <w:t xml:space="preserve"> </w:t>
      </w:r>
      <w:r w:rsidRPr="002D23DD">
        <w:rPr>
          <w:rFonts w:ascii="Times New Roman" w:eastAsia="Times New Roman" w:hAnsi="Times New Roman" w:cs="Times New Roman"/>
          <w:sz w:val="28"/>
          <w:szCs w:val="28"/>
          <w:lang w:val="ru-RU"/>
        </w:rPr>
        <w:t>м</w:t>
      </w:r>
      <w:r w:rsidRPr="002D23DD">
        <w:rPr>
          <w:rFonts w:ascii="Times New Roman" w:eastAsia="Times New Roman" w:hAnsi="Times New Roman" w:cs="Times New Roman"/>
          <w:spacing w:val="-2"/>
          <w:sz w:val="28"/>
          <w:szCs w:val="28"/>
          <w:lang w:val="ru-RU"/>
        </w:rPr>
        <w:t>н</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2"/>
          <w:sz w:val="28"/>
          <w:szCs w:val="28"/>
          <w:lang w:val="ru-RU"/>
        </w:rPr>
        <w:t>г</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к</w:t>
      </w:r>
      <w:r w:rsidRPr="002D23DD">
        <w:rPr>
          <w:rFonts w:ascii="Times New Roman" w:eastAsia="Times New Roman" w:hAnsi="Times New Roman" w:cs="Times New Roman"/>
          <w:spacing w:val="-3"/>
          <w:sz w:val="28"/>
          <w:szCs w:val="28"/>
          <w:lang w:val="ru-RU"/>
        </w:rPr>
        <w:t>в</w:t>
      </w:r>
      <w:r w:rsidRPr="002D23DD">
        <w:rPr>
          <w:rFonts w:ascii="Times New Roman" w:eastAsia="Times New Roman" w:hAnsi="Times New Roman" w:cs="Times New Roman"/>
          <w:sz w:val="28"/>
          <w:szCs w:val="28"/>
          <w:lang w:val="ru-RU"/>
        </w:rPr>
        <w:t>а</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z w:val="28"/>
          <w:szCs w:val="28"/>
          <w:lang w:val="ru-RU"/>
        </w:rPr>
        <w:t>т</w:t>
      </w:r>
      <w:r w:rsidRPr="002D23DD">
        <w:rPr>
          <w:rFonts w:ascii="Times New Roman" w:eastAsia="Times New Roman" w:hAnsi="Times New Roman" w:cs="Times New Roman"/>
          <w:spacing w:val="-2"/>
          <w:sz w:val="28"/>
          <w:szCs w:val="28"/>
          <w:lang w:val="ru-RU"/>
        </w:rPr>
        <w:t>и</w:t>
      </w:r>
      <w:r w:rsidRPr="002D23DD">
        <w:rPr>
          <w:rFonts w:ascii="Times New Roman" w:eastAsia="Times New Roman" w:hAnsi="Times New Roman" w:cs="Times New Roman"/>
          <w:spacing w:val="-1"/>
          <w:sz w:val="28"/>
          <w:szCs w:val="28"/>
          <w:lang w:val="ru-RU"/>
        </w:rPr>
        <w:t>р</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ы</w:t>
      </w:r>
      <w:r w:rsidRPr="002D23DD">
        <w:rPr>
          <w:rFonts w:ascii="Times New Roman" w:eastAsia="Times New Roman" w:hAnsi="Times New Roman" w:cs="Times New Roman"/>
          <w:sz w:val="28"/>
          <w:szCs w:val="28"/>
          <w:lang w:val="ru-RU"/>
        </w:rPr>
        <w:t>х</w:t>
      </w:r>
      <w:r w:rsidRPr="002D23DD">
        <w:rPr>
          <w:rFonts w:ascii="Times New Roman" w:eastAsia="Times New Roman" w:hAnsi="Times New Roman" w:cs="Times New Roman"/>
          <w:spacing w:val="1"/>
          <w:sz w:val="28"/>
          <w:szCs w:val="28"/>
          <w:lang w:val="ru-RU"/>
        </w:rPr>
        <w:t xml:space="preserve"> </w:t>
      </w:r>
      <w:r w:rsidRPr="002D23DD">
        <w:rPr>
          <w:rFonts w:ascii="Times New Roman" w:eastAsia="Times New Roman" w:hAnsi="Times New Roman" w:cs="Times New Roman"/>
          <w:spacing w:val="-2"/>
          <w:sz w:val="28"/>
          <w:szCs w:val="28"/>
          <w:lang w:val="ru-RU"/>
        </w:rPr>
        <w:t>д</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pacing w:val="-3"/>
          <w:sz w:val="28"/>
          <w:szCs w:val="28"/>
          <w:lang w:val="ru-RU"/>
        </w:rPr>
        <w:t>м</w:t>
      </w:r>
      <w:r w:rsidRPr="002D23DD">
        <w:rPr>
          <w:rFonts w:ascii="Times New Roman" w:eastAsia="Times New Roman" w:hAnsi="Times New Roman" w:cs="Times New Roman"/>
          <w:spacing w:val="1"/>
          <w:sz w:val="28"/>
          <w:szCs w:val="28"/>
          <w:lang w:val="ru-RU"/>
        </w:rPr>
        <w:t>о</w:t>
      </w:r>
      <w:r w:rsidRPr="002D23DD">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lang w:val="ru-RU"/>
        </w:rPr>
        <w:t xml:space="preserve">, признанных аварийными до 1 января 2017 г., </w:t>
      </w:r>
      <w:r w:rsidRPr="002D23DD">
        <w:rPr>
          <w:rFonts w:ascii="Times New Roman" w:eastAsia="Times New Roman" w:hAnsi="Times New Roman" w:cs="Times New Roman"/>
          <w:spacing w:val="-4"/>
          <w:sz w:val="28"/>
          <w:szCs w:val="28"/>
          <w:lang w:val="ru-RU"/>
        </w:rPr>
        <w:t>у</w:t>
      </w:r>
      <w:r w:rsidRPr="002D23DD">
        <w:rPr>
          <w:rFonts w:ascii="Times New Roman" w:eastAsia="Times New Roman" w:hAnsi="Times New Roman" w:cs="Times New Roman"/>
          <w:spacing w:val="2"/>
          <w:sz w:val="28"/>
          <w:szCs w:val="28"/>
          <w:lang w:val="ru-RU"/>
        </w:rPr>
        <w:t>м</w:t>
      </w:r>
      <w:r w:rsidRPr="002D23DD">
        <w:rPr>
          <w:rFonts w:ascii="Times New Roman" w:eastAsia="Times New Roman" w:hAnsi="Times New Roman" w:cs="Times New Roman"/>
          <w:sz w:val="28"/>
          <w:szCs w:val="28"/>
          <w:lang w:val="ru-RU"/>
        </w:rPr>
        <w:t>е</w:t>
      </w:r>
      <w:r w:rsidRPr="002D23DD">
        <w:rPr>
          <w:rFonts w:ascii="Times New Roman" w:eastAsia="Times New Roman" w:hAnsi="Times New Roman" w:cs="Times New Roman"/>
          <w:spacing w:val="1"/>
          <w:sz w:val="28"/>
          <w:szCs w:val="28"/>
          <w:lang w:val="ru-RU"/>
        </w:rPr>
        <w:t>н</w:t>
      </w:r>
      <w:r w:rsidRPr="002D23DD">
        <w:rPr>
          <w:rFonts w:ascii="Times New Roman" w:eastAsia="Times New Roman" w:hAnsi="Times New Roman" w:cs="Times New Roman"/>
          <w:spacing w:val="-1"/>
          <w:sz w:val="28"/>
          <w:szCs w:val="28"/>
          <w:lang w:val="ru-RU"/>
        </w:rPr>
        <w:t>ь</w:t>
      </w:r>
      <w:r w:rsidRPr="002D23DD">
        <w:rPr>
          <w:rFonts w:ascii="Times New Roman" w:eastAsia="Times New Roman" w:hAnsi="Times New Roman" w:cs="Times New Roman"/>
          <w:sz w:val="28"/>
          <w:szCs w:val="28"/>
          <w:lang w:val="ru-RU"/>
        </w:rPr>
        <w:t>ши</w:t>
      </w:r>
      <w:r w:rsidRPr="002D23DD">
        <w:rPr>
          <w:rFonts w:ascii="Times New Roman" w:eastAsia="Times New Roman" w:hAnsi="Times New Roman" w:cs="Times New Roman"/>
          <w:spacing w:val="-2"/>
          <w:sz w:val="28"/>
          <w:szCs w:val="28"/>
          <w:lang w:val="ru-RU"/>
        </w:rPr>
        <w:t>т</w:t>
      </w:r>
      <w:r w:rsidRPr="002D23DD">
        <w:rPr>
          <w:rFonts w:ascii="Times New Roman" w:eastAsia="Times New Roman" w:hAnsi="Times New Roman" w:cs="Times New Roman"/>
          <w:sz w:val="28"/>
          <w:szCs w:val="28"/>
          <w:lang w:val="ru-RU"/>
        </w:rPr>
        <w:t xml:space="preserve">ся </w:t>
      </w:r>
      <w:r w:rsidRPr="002D23DD">
        <w:rPr>
          <w:rFonts w:ascii="Times New Roman" w:eastAsia="Times New Roman" w:hAnsi="Times New Roman" w:cs="Times New Roman"/>
          <w:spacing w:val="-1"/>
          <w:sz w:val="28"/>
          <w:szCs w:val="28"/>
          <w:lang w:val="ru-RU"/>
        </w:rPr>
        <w:t>д</w:t>
      </w:r>
      <w:r w:rsidRPr="002D23DD">
        <w:rPr>
          <w:rFonts w:ascii="Times New Roman" w:eastAsia="Times New Roman" w:hAnsi="Times New Roman" w:cs="Times New Roman"/>
          <w:sz w:val="28"/>
          <w:szCs w:val="28"/>
          <w:lang w:val="ru-RU"/>
        </w:rPr>
        <w:t>о</w:t>
      </w:r>
      <w:r w:rsidRPr="002D23DD">
        <w:rPr>
          <w:rFonts w:ascii="Times New Roman" w:eastAsia="Times New Roman" w:hAnsi="Times New Roman" w:cs="Times New Roman"/>
          <w:spacing w:val="7"/>
          <w:sz w:val="28"/>
          <w:szCs w:val="28"/>
          <w:lang w:val="ru-RU"/>
        </w:rPr>
        <w:t xml:space="preserve"> </w:t>
      </w:r>
      <w:r w:rsidRPr="002D23DD">
        <w:rPr>
          <w:rFonts w:ascii="Times New Roman" w:eastAsia="Times New Roman" w:hAnsi="Times New Roman" w:cs="Times New Roman"/>
          <w:spacing w:val="1"/>
          <w:sz w:val="28"/>
          <w:szCs w:val="28"/>
          <w:lang w:val="ru-RU"/>
        </w:rPr>
        <w:t>0</w:t>
      </w:r>
      <w:r w:rsidRPr="002D23DD">
        <w:rPr>
          <w:rFonts w:ascii="Times New Roman" w:eastAsia="Times New Roman" w:hAnsi="Times New Roman" w:cs="Times New Roman"/>
          <w:sz w:val="28"/>
          <w:szCs w:val="28"/>
          <w:lang w:val="ru-RU"/>
        </w:rPr>
        <w:t>%</w:t>
      </w:r>
    </w:p>
    <w:p w:rsidR="00CC0A0C" w:rsidRDefault="00CC0A0C" w:rsidP="00D975FB">
      <w:pPr>
        <w:spacing w:after="0" w:line="360" w:lineRule="auto"/>
        <w:ind w:left="642" w:right="-20"/>
        <w:jc w:val="center"/>
        <w:rPr>
          <w:rFonts w:ascii="Times New Roman" w:eastAsia="Times New Roman" w:hAnsi="Times New Roman" w:cs="Times New Roman"/>
          <w:b/>
          <w:bCs/>
          <w:spacing w:val="1"/>
          <w:sz w:val="28"/>
          <w:szCs w:val="28"/>
          <w:lang w:val="ru-RU"/>
        </w:rPr>
      </w:pPr>
    </w:p>
    <w:p w:rsidR="00263771" w:rsidRPr="0082723E" w:rsidRDefault="00263771" w:rsidP="00263771">
      <w:pPr>
        <w:pStyle w:val="ConsPlusNormal"/>
        <w:jc w:val="center"/>
        <w:outlineLvl w:val="1"/>
        <w:rPr>
          <w:rFonts w:ascii="Times New Roman" w:hAnsi="Times New Roman" w:cs="Times New Roman"/>
          <w:b/>
          <w:sz w:val="28"/>
          <w:szCs w:val="28"/>
        </w:rPr>
      </w:pPr>
      <w:r w:rsidRPr="0082723E">
        <w:rPr>
          <w:rFonts w:ascii="Times New Roman" w:hAnsi="Times New Roman" w:cs="Times New Roman"/>
          <w:b/>
          <w:sz w:val="28"/>
          <w:szCs w:val="28"/>
        </w:rPr>
        <w:t xml:space="preserve">V. Управление и </w:t>
      </w:r>
      <w:proofErr w:type="gramStart"/>
      <w:r w:rsidRPr="0082723E">
        <w:rPr>
          <w:rFonts w:ascii="Times New Roman" w:hAnsi="Times New Roman" w:cs="Times New Roman"/>
          <w:b/>
          <w:sz w:val="28"/>
          <w:szCs w:val="28"/>
        </w:rPr>
        <w:t>контроль за</w:t>
      </w:r>
      <w:proofErr w:type="gramEnd"/>
      <w:r w:rsidRPr="0082723E">
        <w:rPr>
          <w:rFonts w:ascii="Times New Roman" w:hAnsi="Times New Roman" w:cs="Times New Roman"/>
          <w:b/>
          <w:sz w:val="28"/>
          <w:szCs w:val="28"/>
        </w:rPr>
        <w:t xml:space="preserve"> реализацией муниципальной программы</w:t>
      </w:r>
    </w:p>
    <w:p w:rsidR="00263771" w:rsidRPr="0082723E" w:rsidRDefault="00263771" w:rsidP="00263771">
      <w:pPr>
        <w:pStyle w:val="ConsPlusNormal"/>
        <w:jc w:val="center"/>
        <w:rPr>
          <w:rFonts w:ascii="Times New Roman" w:hAnsi="Times New Roman" w:cs="Times New Roman"/>
          <w:sz w:val="28"/>
          <w:szCs w:val="28"/>
        </w:rPr>
      </w:pPr>
    </w:p>
    <w:p w:rsidR="00263771" w:rsidRPr="0082723E" w:rsidRDefault="00263771" w:rsidP="00263771">
      <w:pPr>
        <w:pStyle w:val="ConsPlusNormal"/>
        <w:spacing w:line="360" w:lineRule="auto"/>
        <w:ind w:firstLine="540"/>
        <w:jc w:val="both"/>
        <w:rPr>
          <w:rFonts w:ascii="Times New Roman" w:hAnsi="Times New Roman" w:cs="Times New Roman"/>
          <w:sz w:val="28"/>
          <w:szCs w:val="28"/>
        </w:rPr>
      </w:pPr>
      <w:r w:rsidRPr="0082723E">
        <w:rPr>
          <w:rFonts w:ascii="Times New Roman" w:hAnsi="Times New Roman" w:cs="Times New Roman"/>
          <w:sz w:val="28"/>
          <w:szCs w:val="28"/>
        </w:rPr>
        <w:t>5.1. Текущее управление реализацией муниципальной программы осуществляется ответственным исполнителем совместно с соисполнителями.</w:t>
      </w:r>
    </w:p>
    <w:p w:rsidR="00263771" w:rsidRPr="0082723E" w:rsidRDefault="00263771" w:rsidP="00263771">
      <w:pPr>
        <w:pStyle w:val="ConsPlusNormal"/>
        <w:spacing w:line="360" w:lineRule="auto"/>
        <w:ind w:firstLine="540"/>
        <w:jc w:val="both"/>
        <w:rPr>
          <w:rFonts w:ascii="Times New Roman" w:hAnsi="Times New Roman" w:cs="Times New Roman"/>
          <w:sz w:val="28"/>
          <w:szCs w:val="28"/>
        </w:rPr>
      </w:pPr>
      <w:r w:rsidRPr="0082723E">
        <w:rPr>
          <w:rFonts w:ascii="Times New Roman" w:hAnsi="Times New Roman" w:cs="Times New Roman"/>
          <w:sz w:val="28"/>
          <w:szCs w:val="28"/>
        </w:rPr>
        <w:t>5.1.1. Ответственный исполнитель:</w:t>
      </w:r>
    </w:p>
    <w:p w:rsidR="00263771" w:rsidRPr="0082723E" w:rsidRDefault="00263771" w:rsidP="00263771">
      <w:pPr>
        <w:pStyle w:val="ConsPlusNormal"/>
        <w:spacing w:line="360" w:lineRule="auto"/>
        <w:ind w:firstLine="540"/>
        <w:jc w:val="both"/>
        <w:rPr>
          <w:rFonts w:ascii="Times New Roman" w:hAnsi="Times New Roman" w:cs="Times New Roman"/>
          <w:sz w:val="28"/>
          <w:szCs w:val="28"/>
        </w:rPr>
      </w:pPr>
      <w:r w:rsidRPr="0082723E">
        <w:rPr>
          <w:rFonts w:ascii="Times New Roman" w:hAnsi="Times New Roman" w:cs="Times New Roman"/>
          <w:sz w:val="28"/>
          <w:szCs w:val="28"/>
        </w:rPr>
        <w:t>а) обеспечивает разработку муниципальной программы, ее согласование и утверждение в установленном порядке;</w:t>
      </w:r>
    </w:p>
    <w:p w:rsidR="00263771" w:rsidRPr="0082723E" w:rsidRDefault="00263771" w:rsidP="00263771">
      <w:pPr>
        <w:pStyle w:val="ConsPlusNormal"/>
        <w:spacing w:line="360" w:lineRule="auto"/>
        <w:ind w:firstLine="540"/>
        <w:jc w:val="both"/>
        <w:rPr>
          <w:rFonts w:ascii="Times New Roman" w:hAnsi="Times New Roman" w:cs="Times New Roman"/>
          <w:sz w:val="28"/>
          <w:szCs w:val="28"/>
        </w:rPr>
      </w:pPr>
      <w:r w:rsidRPr="0082723E">
        <w:rPr>
          <w:rFonts w:ascii="Times New Roman" w:hAnsi="Times New Roman" w:cs="Times New Roman"/>
          <w:sz w:val="28"/>
          <w:szCs w:val="28"/>
        </w:rPr>
        <w:t>б) 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муниципальной программы, а также конечных результатов ее реализации;</w:t>
      </w:r>
    </w:p>
    <w:p w:rsidR="00263771" w:rsidRPr="0082723E" w:rsidRDefault="00263771" w:rsidP="00263771">
      <w:pPr>
        <w:spacing w:after="0" w:line="360" w:lineRule="auto"/>
        <w:ind w:firstLine="540"/>
        <w:jc w:val="both"/>
        <w:rPr>
          <w:rFonts w:ascii="Times New Roman" w:hAnsi="Times New Roman"/>
          <w:sz w:val="28"/>
          <w:szCs w:val="28"/>
          <w:lang w:val="ru-RU"/>
        </w:rPr>
      </w:pPr>
      <w:r w:rsidRPr="0082723E">
        <w:rPr>
          <w:rFonts w:ascii="Times New Roman" w:hAnsi="Times New Roman"/>
          <w:sz w:val="28"/>
          <w:szCs w:val="28"/>
          <w:lang w:val="ru-RU"/>
        </w:rPr>
        <w:lastRenderedPageBreak/>
        <w:t>в) несет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реализации муниципальной программы;</w:t>
      </w:r>
    </w:p>
    <w:p w:rsidR="00263771" w:rsidRPr="0082723E" w:rsidRDefault="00263771" w:rsidP="00263771">
      <w:pPr>
        <w:spacing w:after="0" w:line="360" w:lineRule="auto"/>
        <w:ind w:firstLine="540"/>
        <w:jc w:val="both"/>
        <w:rPr>
          <w:rFonts w:ascii="Times New Roman" w:hAnsi="Times New Roman"/>
          <w:sz w:val="28"/>
          <w:szCs w:val="28"/>
          <w:lang w:val="ru-RU"/>
        </w:rPr>
      </w:pPr>
      <w:r w:rsidRPr="0082723E">
        <w:rPr>
          <w:rFonts w:ascii="Times New Roman" w:hAnsi="Times New Roman"/>
          <w:sz w:val="28"/>
          <w:szCs w:val="28"/>
          <w:lang w:val="ru-RU"/>
        </w:rPr>
        <w:t>г) в течение двух месяцев со дня вступления в силу решения о бюджете разрабатывает и утверждает на текущий финансовый год:</w:t>
      </w:r>
    </w:p>
    <w:p w:rsidR="00263771" w:rsidRPr="0082723E" w:rsidRDefault="00263771" w:rsidP="00263771">
      <w:pPr>
        <w:spacing w:after="0" w:line="360" w:lineRule="auto"/>
        <w:ind w:firstLine="708"/>
        <w:jc w:val="both"/>
        <w:rPr>
          <w:rFonts w:ascii="Times New Roman" w:hAnsi="Times New Roman"/>
          <w:sz w:val="28"/>
          <w:szCs w:val="28"/>
          <w:lang w:val="ru-RU"/>
        </w:rPr>
      </w:pPr>
      <w:r w:rsidRPr="0082723E">
        <w:rPr>
          <w:rFonts w:ascii="Times New Roman" w:hAnsi="Times New Roman"/>
          <w:sz w:val="28"/>
          <w:szCs w:val="28"/>
          <w:lang w:val="ru-RU"/>
        </w:rPr>
        <w:t>-перечень работ по исполнению программных мероприятий (утверждается постановлением администрации Партизанского городского округа);</w:t>
      </w:r>
    </w:p>
    <w:p w:rsidR="00263771" w:rsidRPr="0082723E" w:rsidRDefault="00263771" w:rsidP="00263771">
      <w:pPr>
        <w:spacing w:after="0" w:line="360" w:lineRule="auto"/>
        <w:ind w:firstLine="708"/>
        <w:jc w:val="both"/>
        <w:rPr>
          <w:rFonts w:ascii="Times New Roman" w:hAnsi="Times New Roman"/>
          <w:sz w:val="28"/>
          <w:szCs w:val="28"/>
          <w:lang w:val="ru-RU"/>
        </w:rPr>
      </w:pPr>
      <w:r w:rsidRPr="0082723E">
        <w:rPr>
          <w:rFonts w:ascii="Times New Roman" w:hAnsi="Times New Roman"/>
          <w:sz w:val="28"/>
          <w:szCs w:val="28"/>
          <w:lang w:val="ru-RU"/>
        </w:rPr>
        <w:t>-календарный план реализации программных мероприятий (утверждается распорядительным актом главного распорядителя бюджетных средств);</w:t>
      </w:r>
    </w:p>
    <w:p w:rsidR="00263771" w:rsidRPr="0082723E" w:rsidRDefault="00263771" w:rsidP="00263771">
      <w:pPr>
        <w:spacing w:after="0" w:line="360" w:lineRule="auto"/>
        <w:jc w:val="both"/>
        <w:rPr>
          <w:rFonts w:ascii="Times New Roman" w:hAnsi="Times New Roman"/>
          <w:sz w:val="28"/>
          <w:szCs w:val="28"/>
          <w:lang w:val="ru-RU"/>
        </w:rPr>
      </w:pPr>
      <w:r w:rsidRPr="0082723E">
        <w:rPr>
          <w:rFonts w:ascii="Times New Roman" w:hAnsi="Times New Roman"/>
          <w:sz w:val="28"/>
          <w:szCs w:val="28"/>
          <w:lang w:val="ru-RU"/>
        </w:rPr>
        <w:tab/>
        <w:t xml:space="preserve">д) ежеквартально в срок до 20 числа месяца, следующего за отчетным кварталом, представляет в отдел экономики УЭС информацию о расходовании бюджетных и внебюджетных средств на реализацию муниципальной программы, заполняемую нарастающим итогом с начала года по </w:t>
      </w:r>
      <w:hyperlink w:anchor="Par933" w:history="1">
        <w:r w:rsidRPr="0082723E">
          <w:rPr>
            <w:rFonts w:ascii="Times New Roman" w:hAnsi="Times New Roman"/>
            <w:sz w:val="28"/>
            <w:szCs w:val="28"/>
            <w:lang w:val="ru-RU"/>
          </w:rPr>
          <w:t>форме</w:t>
        </w:r>
      </w:hyperlink>
      <w:r w:rsidRPr="0082723E">
        <w:rPr>
          <w:lang w:val="ru-RU"/>
        </w:rPr>
        <w:t>,</w:t>
      </w:r>
      <w:r w:rsidRPr="0082723E">
        <w:rPr>
          <w:rFonts w:ascii="Times New Roman" w:hAnsi="Times New Roman"/>
          <w:sz w:val="28"/>
          <w:szCs w:val="28"/>
          <w:lang w:val="ru-RU"/>
        </w:rPr>
        <w:t xml:space="preserve"> </w:t>
      </w:r>
      <w:proofErr w:type="gramStart"/>
      <w:r w:rsidRPr="0082723E">
        <w:rPr>
          <w:rFonts w:ascii="Times New Roman" w:hAnsi="Times New Roman"/>
          <w:sz w:val="28"/>
          <w:szCs w:val="28"/>
          <w:lang w:val="ru-RU"/>
        </w:rPr>
        <w:t>согласно приложения</w:t>
      </w:r>
      <w:proofErr w:type="gramEnd"/>
      <w:r w:rsidRPr="0082723E">
        <w:rPr>
          <w:rFonts w:ascii="Times New Roman" w:hAnsi="Times New Roman"/>
          <w:sz w:val="28"/>
          <w:szCs w:val="28"/>
          <w:lang w:val="ru-RU"/>
        </w:rPr>
        <w:t xml:space="preserve"> 7 к настоящему Порядку;</w:t>
      </w:r>
    </w:p>
    <w:p w:rsidR="00263771" w:rsidRPr="0082723E" w:rsidRDefault="00263771" w:rsidP="00263771">
      <w:pPr>
        <w:pStyle w:val="ConsPlusNormal"/>
        <w:spacing w:line="360" w:lineRule="auto"/>
        <w:ind w:firstLine="540"/>
        <w:jc w:val="both"/>
        <w:rPr>
          <w:rFonts w:ascii="Times New Roman" w:hAnsi="Times New Roman" w:cs="Times New Roman"/>
          <w:sz w:val="28"/>
          <w:szCs w:val="28"/>
        </w:rPr>
      </w:pPr>
      <w:r w:rsidRPr="0082723E">
        <w:rPr>
          <w:rFonts w:ascii="Times New Roman" w:hAnsi="Times New Roman" w:cs="Times New Roman"/>
          <w:sz w:val="28"/>
          <w:szCs w:val="28"/>
        </w:rPr>
        <w:t>е) ежегодно проводит оценку эффективности муниципальной программы;</w:t>
      </w:r>
    </w:p>
    <w:p w:rsidR="00263771" w:rsidRPr="0082723E" w:rsidRDefault="00263771" w:rsidP="00263771">
      <w:pPr>
        <w:pStyle w:val="a3"/>
        <w:spacing w:line="360" w:lineRule="auto"/>
        <w:ind w:firstLine="539"/>
        <w:jc w:val="both"/>
      </w:pPr>
      <w:r w:rsidRPr="0082723E">
        <w:rPr>
          <w:szCs w:val="28"/>
        </w:rPr>
        <w:t>ё) подготавливает годовой отчет о ходе реализации и оценке эффективности муниципальной программы (далее - Годовой отчет) и представляет его в отдел экономики УЭС,</w:t>
      </w:r>
      <w:r w:rsidRPr="0082723E">
        <w:t xml:space="preserve"> заместителю главы администрации Партизанского городского округа по </w:t>
      </w:r>
      <w:r w:rsidRPr="0082723E">
        <w:rPr>
          <w:szCs w:val="28"/>
        </w:rPr>
        <w:t>курируемому направлению</w:t>
      </w:r>
      <w:r w:rsidRPr="0082723E">
        <w:t xml:space="preserve">. </w:t>
      </w:r>
    </w:p>
    <w:p w:rsidR="00263771" w:rsidRPr="0082723E" w:rsidRDefault="00956209" w:rsidP="00263771">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5.1</w:t>
      </w:r>
      <w:r w:rsidR="00263771" w:rsidRPr="0082723E">
        <w:rPr>
          <w:rFonts w:ascii="Times New Roman" w:hAnsi="Times New Roman"/>
          <w:sz w:val="28"/>
          <w:szCs w:val="28"/>
          <w:lang w:val="ru-RU"/>
        </w:rPr>
        <w:t xml:space="preserve">. Общий </w:t>
      </w:r>
      <w:proofErr w:type="gramStart"/>
      <w:r w:rsidR="00263771" w:rsidRPr="0082723E">
        <w:rPr>
          <w:rFonts w:ascii="Times New Roman" w:hAnsi="Times New Roman"/>
          <w:sz w:val="28"/>
          <w:szCs w:val="28"/>
          <w:lang w:val="ru-RU"/>
        </w:rPr>
        <w:t>контроль за</w:t>
      </w:r>
      <w:proofErr w:type="gramEnd"/>
      <w:r w:rsidR="00263771" w:rsidRPr="0082723E">
        <w:rPr>
          <w:rFonts w:ascii="Times New Roman" w:hAnsi="Times New Roman"/>
          <w:sz w:val="28"/>
          <w:szCs w:val="28"/>
          <w:lang w:val="ru-RU"/>
        </w:rPr>
        <w:t xml:space="preserve"> реализацией муниципальной программы возлагается на </w:t>
      </w:r>
      <w:r>
        <w:rPr>
          <w:rFonts w:ascii="Times New Roman" w:hAnsi="Times New Roman"/>
          <w:sz w:val="28"/>
          <w:szCs w:val="28"/>
          <w:lang w:val="ru-RU"/>
        </w:rPr>
        <w:t xml:space="preserve"> первого </w:t>
      </w:r>
      <w:r w:rsidR="00263771" w:rsidRPr="0082723E">
        <w:rPr>
          <w:rFonts w:ascii="Times New Roman" w:hAnsi="Times New Roman"/>
          <w:sz w:val="28"/>
          <w:szCs w:val="28"/>
          <w:lang w:val="ru-RU"/>
        </w:rPr>
        <w:t>заместител</w:t>
      </w:r>
      <w:r w:rsidR="0028251B">
        <w:rPr>
          <w:rFonts w:ascii="Times New Roman" w:hAnsi="Times New Roman"/>
          <w:sz w:val="28"/>
          <w:szCs w:val="28"/>
          <w:lang w:val="ru-RU"/>
        </w:rPr>
        <w:t>я</w:t>
      </w:r>
      <w:r w:rsidR="00263771" w:rsidRPr="0082723E">
        <w:rPr>
          <w:rFonts w:ascii="Times New Roman" w:hAnsi="Times New Roman"/>
          <w:sz w:val="28"/>
          <w:szCs w:val="28"/>
          <w:lang w:val="ru-RU"/>
        </w:rPr>
        <w:t xml:space="preserve"> главы администрации Партизанского городского округа.</w:t>
      </w:r>
    </w:p>
    <w:p w:rsidR="00263771" w:rsidRPr="0082723E" w:rsidRDefault="00263771" w:rsidP="00263771">
      <w:pPr>
        <w:pStyle w:val="ConsPlusNormal"/>
        <w:spacing w:line="360" w:lineRule="auto"/>
        <w:ind w:firstLine="540"/>
        <w:jc w:val="both"/>
        <w:rPr>
          <w:rFonts w:ascii="Times New Roman" w:hAnsi="Times New Roman" w:cs="Times New Roman"/>
          <w:sz w:val="28"/>
          <w:szCs w:val="28"/>
        </w:rPr>
      </w:pPr>
      <w:r w:rsidRPr="0082723E">
        <w:rPr>
          <w:rFonts w:ascii="Times New Roman" w:hAnsi="Times New Roman" w:cs="Times New Roman"/>
          <w:sz w:val="28"/>
          <w:szCs w:val="28"/>
        </w:rPr>
        <w:t>5.</w:t>
      </w:r>
      <w:r w:rsidR="0028251B">
        <w:rPr>
          <w:rFonts w:ascii="Times New Roman" w:hAnsi="Times New Roman" w:cs="Times New Roman"/>
          <w:sz w:val="28"/>
          <w:szCs w:val="28"/>
        </w:rPr>
        <w:t>2</w:t>
      </w:r>
      <w:r w:rsidRPr="0082723E">
        <w:rPr>
          <w:rFonts w:ascii="Times New Roman" w:hAnsi="Times New Roman" w:cs="Times New Roman"/>
          <w:sz w:val="28"/>
          <w:szCs w:val="28"/>
        </w:rPr>
        <w:t xml:space="preserve">. В целях оценки вклада результатов муниципальной программы в социально-экономическое развитие Партизанского городского округа, ответственным исполнителем проводится оценка эффективности реализации муниципальной программы. Обязательным условием оценки эффективности реализации муниципальной программы является выполнение запланированных промежуточных показателей (индикаторов) муниципальной </w:t>
      </w:r>
      <w:r w:rsidRPr="0082723E">
        <w:rPr>
          <w:rFonts w:ascii="Times New Roman" w:hAnsi="Times New Roman" w:cs="Times New Roman"/>
          <w:sz w:val="28"/>
          <w:szCs w:val="28"/>
        </w:rPr>
        <w:lastRenderedPageBreak/>
        <w:t>программы в установленные сроки.</w:t>
      </w:r>
    </w:p>
    <w:p w:rsidR="00263771" w:rsidRPr="0082723E" w:rsidRDefault="00AB3373" w:rsidP="0026377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5.3</w:t>
      </w:r>
      <w:r w:rsidR="00263771" w:rsidRPr="0082723E">
        <w:rPr>
          <w:rFonts w:ascii="Times New Roman" w:hAnsi="Times New Roman" w:cs="Times New Roman"/>
          <w:sz w:val="28"/>
          <w:szCs w:val="28"/>
        </w:rPr>
        <w:t>. Методика оценки эффективности муниципальной программы включает в себя следующие показатели:</w:t>
      </w:r>
    </w:p>
    <w:p w:rsidR="00263771" w:rsidRPr="0082723E" w:rsidRDefault="00263771" w:rsidP="00263771">
      <w:pPr>
        <w:pStyle w:val="ConsPlusNormal"/>
        <w:spacing w:line="360" w:lineRule="auto"/>
        <w:ind w:firstLine="540"/>
        <w:jc w:val="both"/>
        <w:rPr>
          <w:rFonts w:ascii="Times New Roman" w:hAnsi="Times New Roman" w:cs="Times New Roman"/>
          <w:sz w:val="28"/>
          <w:szCs w:val="28"/>
        </w:rPr>
      </w:pPr>
      <w:r w:rsidRPr="0082723E">
        <w:rPr>
          <w:rFonts w:ascii="Times New Roman" w:hAnsi="Times New Roman" w:cs="Times New Roman"/>
          <w:sz w:val="28"/>
          <w:szCs w:val="28"/>
        </w:rPr>
        <w:t xml:space="preserve">а) применяется для показателей (индикаторов), у которых положительным результатом считается превышение фактического показателя (индикатора) </w:t>
      </w:r>
      <w:proofErr w:type="gramStart"/>
      <w:r w:rsidRPr="0082723E">
        <w:rPr>
          <w:rFonts w:ascii="Times New Roman" w:hAnsi="Times New Roman" w:cs="Times New Roman"/>
          <w:sz w:val="28"/>
          <w:szCs w:val="28"/>
        </w:rPr>
        <w:t>против</w:t>
      </w:r>
      <w:proofErr w:type="gramEnd"/>
      <w:r w:rsidRPr="0082723E">
        <w:rPr>
          <w:rFonts w:ascii="Times New Roman" w:hAnsi="Times New Roman" w:cs="Times New Roman"/>
          <w:sz w:val="28"/>
          <w:szCs w:val="28"/>
        </w:rPr>
        <w:t xml:space="preserve"> планового:</w:t>
      </w:r>
    </w:p>
    <w:p w:rsidR="00263771" w:rsidRPr="0082723E" w:rsidRDefault="00263771" w:rsidP="00263771">
      <w:pPr>
        <w:pStyle w:val="ConsPlusNormal"/>
        <w:spacing w:line="360" w:lineRule="auto"/>
        <w:ind w:firstLine="540"/>
        <w:jc w:val="both"/>
        <w:rPr>
          <w:rFonts w:ascii="Times New Roman" w:hAnsi="Times New Roman" w:cs="Times New Roman"/>
          <w:sz w:val="28"/>
          <w:szCs w:val="28"/>
        </w:rPr>
      </w:pPr>
    </w:p>
    <w:p w:rsidR="00263771" w:rsidRPr="0082723E" w:rsidRDefault="00263771" w:rsidP="00263771">
      <w:pPr>
        <w:pStyle w:val="ConsPlusNonformat"/>
        <w:jc w:val="center"/>
        <w:rPr>
          <w:rFonts w:ascii="Times New Roman" w:hAnsi="Times New Roman" w:cs="Times New Roman"/>
          <w:sz w:val="28"/>
          <w:szCs w:val="28"/>
        </w:rPr>
      </w:pPr>
      <w:r w:rsidRPr="0082723E">
        <w:rPr>
          <w:rFonts w:ascii="Times New Roman" w:hAnsi="Times New Roman" w:cs="Times New Roman"/>
          <w:sz w:val="28"/>
          <w:szCs w:val="28"/>
          <w:lang w:val="en-US"/>
        </w:rPr>
        <w:t>I</w:t>
      </w:r>
      <w:r w:rsidRPr="0082723E">
        <w:rPr>
          <w:rFonts w:ascii="Times New Roman" w:hAnsi="Times New Roman" w:cs="Times New Roman"/>
          <w:sz w:val="28"/>
          <w:szCs w:val="28"/>
          <w:vertAlign w:val="subscript"/>
        </w:rPr>
        <w:t>факт</w:t>
      </w:r>
    </w:p>
    <w:p w:rsidR="00263771" w:rsidRPr="0082723E" w:rsidRDefault="00263771" w:rsidP="00263771">
      <w:pPr>
        <w:pStyle w:val="ConsPlusNonformat"/>
        <w:jc w:val="center"/>
        <w:rPr>
          <w:rFonts w:ascii="Times New Roman" w:hAnsi="Times New Roman" w:cs="Times New Roman"/>
          <w:sz w:val="28"/>
          <w:szCs w:val="28"/>
        </w:rPr>
      </w:pPr>
      <w:r w:rsidRPr="0082723E">
        <w:rPr>
          <w:rFonts w:ascii="Times New Roman" w:hAnsi="Times New Roman" w:cs="Times New Roman"/>
          <w:sz w:val="28"/>
          <w:szCs w:val="28"/>
        </w:rPr>
        <w:t xml:space="preserve">I =   ------------ </w:t>
      </w:r>
      <w:proofErr w:type="spellStart"/>
      <w:r w:rsidRPr="0082723E">
        <w:rPr>
          <w:rFonts w:ascii="Times New Roman" w:hAnsi="Times New Roman" w:cs="Times New Roman"/>
          <w:sz w:val="28"/>
          <w:szCs w:val="28"/>
        </w:rPr>
        <w:t>х</w:t>
      </w:r>
      <w:proofErr w:type="spellEnd"/>
      <w:r w:rsidRPr="0082723E">
        <w:rPr>
          <w:rFonts w:ascii="Times New Roman" w:hAnsi="Times New Roman" w:cs="Times New Roman"/>
          <w:sz w:val="28"/>
          <w:szCs w:val="28"/>
        </w:rPr>
        <w:t xml:space="preserve"> 100 %,</w:t>
      </w:r>
    </w:p>
    <w:p w:rsidR="00263771" w:rsidRPr="0082723E" w:rsidRDefault="00263771" w:rsidP="00263771">
      <w:pPr>
        <w:pStyle w:val="ConsPlusNonformat"/>
        <w:jc w:val="center"/>
        <w:rPr>
          <w:rFonts w:ascii="Times New Roman" w:hAnsi="Times New Roman" w:cs="Times New Roman"/>
          <w:sz w:val="28"/>
          <w:szCs w:val="28"/>
        </w:rPr>
      </w:pPr>
      <w:r w:rsidRPr="0082723E">
        <w:rPr>
          <w:rFonts w:ascii="Times New Roman" w:hAnsi="Times New Roman" w:cs="Times New Roman"/>
          <w:sz w:val="28"/>
          <w:szCs w:val="28"/>
          <w:lang w:val="en-US"/>
        </w:rPr>
        <w:t>I</w:t>
      </w:r>
      <w:r w:rsidRPr="0082723E">
        <w:rPr>
          <w:rFonts w:ascii="Times New Roman" w:hAnsi="Times New Roman" w:cs="Times New Roman"/>
          <w:sz w:val="28"/>
          <w:szCs w:val="28"/>
          <w:vertAlign w:val="subscript"/>
        </w:rPr>
        <w:t>план</w:t>
      </w:r>
    </w:p>
    <w:p w:rsidR="00263771" w:rsidRPr="0082723E" w:rsidRDefault="00263771" w:rsidP="00263771">
      <w:pPr>
        <w:pStyle w:val="ConsPlusNonformat"/>
        <w:spacing w:line="360" w:lineRule="auto"/>
        <w:rPr>
          <w:rFonts w:ascii="Times New Roman" w:hAnsi="Times New Roman" w:cs="Times New Roman"/>
          <w:sz w:val="28"/>
          <w:szCs w:val="28"/>
        </w:rPr>
      </w:pPr>
      <w:r w:rsidRPr="0082723E">
        <w:rPr>
          <w:rFonts w:ascii="Times New Roman" w:hAnsi="Times New Roman" w:cs="Times New Roman"/>
          <w:sz w:val="28"/>
          <w:szCs w:val="28"/>
        </w:rPr>
        <w:t xml:space="preserve">где: </w:t>
      </w:r>
    </w:p>
    <w:p w:rsidR="00263771" w:rsidRPr="0082723E" w:rsidRDefault="00263771" w:rsidP="00263771">
      <w:pPr>
        <w:pStyle w:val="ConsPlusNonformat"/>
        <w:spacing w:line="360" w:lineRule="auto"/>
        <w:rPr>
          <w:rFonts w:ascii="Times New Roman" w:hAnsi="Times New Roman" w:cs="Times New Roman"/>
          <w:sz w:val="28"/>
          <w:szCs w:val="28"/>
        </w:rPr>
      </w:pPr>
      <w:r w:rsidRPr="0082723E">
        <w:rPr>
          <w:rFonts w:ascii="Times New Roman" w:hAnsi="Times New Roman" w:cs="Times New Roman"/>
          <w:sz w:val="28"/>
          <w:szCs w:val="28"/>
        </w:rPr>
        <w:t xml:space="preserve">         </w:t>
      </w:r>
      <w:proofErr w:type="gramStart"/>
      <w:r w:rsidRPr="0082723E">
        <w:rPr>
          <w:rFonts w:ascii="Times New Roman" w:hAnsi="Times New Roman" w:cs="Times New Roman"/>
          <w:sz w:val="28"/>
          <w:szCs w:val="28"/>
          <w:lang w:val="en-US"/>
        </w:rPr>
        <w:t>I</w:t>
      </w:r>
      <w:r w:rsidRPr="0082723E">
        <w:rPr>
          <w:rFonts w:ascii="Times New Roman" w:hAnsi="Times New Roman" w:cs="Times New Roman"/>
          <w:sz w:val="28"/>
          <w:szCs w:val="28"/>
        </w:rPr>
        <w:t xml:space="preserve">  –</w:t>
      </w:r>
      <w:proofErr w:type="gramEnd"/>
      <w:r w:rsidRPr="0082723E">
        <w:rPr>
          <w:rFonts w:ascii="Times New Roman" w:hAnsi="Times New Roman" w:cs="Times New Roman"/>
          <w:sz w:val="28"/>
          <w:szCs w:val="28"/>
        </w:rPr>
        <w:t xml:space="preserve">  показатель (индикатор) эффективности;</w:t>
      </w:r>
    </w:p>
    <w:p w:rsidR="00263771" w:rsidRPr="0082723E" w:rsidRDefault="00263771" w:rsidP="00263771">
      <w:pPr>
        <w:pStyle w:val="ConsPlusNonformat"/>
        <w:spacing w:line="360" w:lineRule="auto"/>
        <w:rPr>
          <w:rFonts w:ascii="Times New Roman" w:hAnsi="Times New Roman" w:cs="Times New Roman"/>
          <w:sz w:val="28"/>
          <w:szCs w:val="28"/>
        </w:rPr>
      </w:pPr>
      <w:r w:rsidRPr="0082723E">
        <w:rPr>
          <w:rFonts w:ascii="Times New Roman" w:hAnsi="Times New Roman" w:cs="Times New Roman"/>
          <w:sz w:val="28"/>
          <w:szCs w:val="28"/>
        </w:rPr>
        <w:t xml:space="preserve">         </w:t>
      </w:r>
      <w:proofErr w:type="spellStart"/>
      <w:proofErr w:type="gramStart"/>
      <w:r w:rsidRPr="0082723E">
        <w:rPr>
          <w:rFonts w:ascii="Times New Roman" w:hAnsi="Times New Roman" w:cs="Times New Roman"/>
          <w:sz w:val="28"/>
          <w:szCs w:val="28"/>
        </w:rPr>
        <w:t>I</w:t>
      </w:r>
      <w:proofErr w:type="gramEnd"/>
      <w:r w:rsidRPr="0082723E">
        <w:rPr>
          <w:rFonts w:ascii="Times New Roman" w:hAnsi="Times New Roman" w:cs="Times New Roman"/>
          <w:sz w:val="28"/>
          <w:szCs w:val="28"/>
          <w:vertAlign w:val="subscript"/>
        </w:rPr>
        <w:t>факт</w:t>
      </w:r>
      <w:proofErr w:type="spellEnd"/>
      <w:r w:rsidRPr="0082723E">
        <w:rPr>
          <w:rFonts w:ascii="Times New Roman" w:hAnsi="Times New Roman" w:cs="Times New Roman"/>
          <w:sz w:val="28"/>
          <w:szCs w:val="28"/>
        </w:rPr>
        <w:t xml:space="preserve">  -  фактическое значение показателя (индикатора);</w:t>
      </w:r>
    </w:p>
    <w:p w:rsidR="00263771" w:rsidRPr="0082723E" w:rsidRDefault="00263771" w:rsidP="00263771">
      <w:pPr>
        <w:pStyle w:val="ConsPlusNonformat"/>
        <w:spacing w:line="360" w:lineRule="auto"/>
        <w:rPr>
          <w:rFonts w:ascii="Times New Roman" w:hAnsi="Times New Roman" w:cs="Times New Roman"/>
          <w:sz w:val="28"/>
          <w:szCs w:val="28"/>
        </w:rPr>
      </w:pPr>
      <w:r w:rsidRPr="0082723E">
        <w:rPr>
          <w:rFonts w:ascii="Times New Roman" w:hAnsi="Times New Roman" w:cs="Times New Roman"/>
          <w:sz w:val="28"/>
          <w:szCs w:val="28"/>
        </w:rPr>
        <w:t xml:space="preserve">         </w:t>
      </w:r>
      <w:proofErr w:type="spellStart"/>
      <w:proofErr w:type="gramStart"/>
      <w:r w:rsidRPr="0082723E">
        <w:rPr>
          <w:rFonts w:ascii="Times New Roman" w:hAnsi="Times New Roman" w:cs="Times New Roman"/>
          <w:sz w:val="28"/>
          <w:szCs w:val="28"/>
        </w:rPr>
        <w:t>I</w:t>
      </w:r>
      <w:proofErr w:type="gramEnd"/>
      <w:r w:rsidRPr="0082723E">
        <w:rPr>
          <w:rFonts w:ascii="Times New Roman" w:hAnsi="Times New Roman" w:cs="Times New Roman"/>
          <w:sz w:val="28"/>
          <w:szCs w:val="28"/>
          <w:vertAlign w:val="subscript"/>
        </w:rPr>
        <w:t>план</w:t>
      </w:r>
      <w:proofErr w:type="spellEnd"/>
      <w:r w:rsidRPr="0082723E">
        <w:rPr>
          <w:rFonts w:ascii="Times New Roman" w:hAnsi="Times New Roman" w:cs="Times New Roman"/>
          <w:sz w:val="28"/>
          <w:szCs w:val="28"/>
        </w:rPr>
        <w:t xml:space="preserve">  -  плановое значение показателя (индикатора);</w:t>
      </w:r>
    </w:p>
    <w:p w:rsidR="00263771" w:rsidRPr="0082723E" w:rsidRDefault="00263771" w:rsidP="00263771">
      <w:pPr>
        <w:pStyle w:val="ConsPlusNonformat"/>
        <w:spacing w:line="360" w:lineRule="auto"/>
        <w:ind w:firstLine="708"/>
        <w:jc w:val="both"/>
        <w:rPr>
          <w:rFonts w:ascii="Times New Roman" w:hAnsi="Times New Roman" w:cs="Times New Roman"/>
          <w:sz w:val="28"/>
          <w:szCs w:val="28"/>
        </w:rPr>
      </w:pPr>
      <w:r w:rsidRPr="0082723E">
        <w:rPr>
          <w:rFonts w:ascii="Times New Roman" w:hAnsi="Times New Roman" w:cs="Times New Roman"/>
          <w:sz w:val="28"/>
          <w:szCs w:val="28"/>
        </w:rPr>
        <w:t xml:space="preserve">б) применяется для показателей (индикаторов), у которых положительным результатом считается снижение фактического показателя (индикатора) </w:t>
      </w:r>
      <w:proofErr w:type="gramStart"/>
      <w:r w:rsidRPr="0082723E">
        <w:rPr>
          <w:rFonts w:ascii="Times New Roman" w:hAnsi="Times New Roman" w:cs="Times New Roman"/>
          <w:sz w:val="28"/>
          <w:szCs w:val="28"/>
        </w:rPr>
        <w:t>против</w:t>
      </w:r>
      <w:proofErr w:type="gramEnd"/>
      <w:r w:rsidRPr="0082723E">
        <w:rPr>
          <w:rFonts w:ascii="Times New Roman" w:hAnsi="Times New Roman" w:cs="Times New Roman"/>
          <w:sz w:val="28"/>
          <w:szCs w:val="28"/>
        </w:rPr>
        <w:t xml:space="preserve"> планового:</w:t>
      </w:r>
    </w:p>
    <w:p w:rsidR="00263771" w:rsidRPr="0082723E" w:rsidRDefault="00263771" w:rsidP="00263771">
      <w:pPr>
        <w:pStyle w:val="ConsPlusNonformat"/>
        <w:jc w:val="center"/>
        <w:rPr>
          <w:rFonts w:ascii="Times New Roman" w:hAnsi="Times New Roman" w:cs="Times New Roman"/>
          <w:sz w:val="28"/>
          <w:szCs w:val="28"/>
        </w:rPr>
      </w:pPr>
      <w:r w:rsidRPr="0082723E">
        <w:rPr>
          <w:rFonts w:ascii="Times New Roman" w:hAnsi="Times New Roman" w:cs="Times New Roman"/>
          <w:sz w:val="28"/>
          <w:szCs w:val="28"/>
        </w:rPr>
        <w:t>1</w:t>
      </w:r>
    </w:p>
    <w:p w:rsidR="00263771" w:rsidRPr="0082723E" w:rsidRDefault="00263771" w:rsidP="00263771">
      <w:pPr>
        <w:pStyle w:val="ConsPlusNonformat"/>
        <w:jc w:val="center"/>
        <w:rPr>
          <w:rFonts w:ascii="Times New Roman" w:hAnsi="Times New Roman" w:cs="Times New Roman"/>
          <w:sz w:val="28"/>
          <w:szCs w:val="28"/>
        </w:rPr>
      </w:pPr>
      <w:r w:rsidRPr="0082723E">
        <w:rPr>
          <w:rFonts w:ascii="Times New Roman" w:hAnsi="Times New Roman" w:cs="Times New Roman"/>
          <w:sz w:val="28"/>
          <w:szCs w:val="28"/>
          <w:lang w:val="en-US"/>
        </w:rPr>
        <w:t>I</w:t>
      </w:r>
      <w:r w:rsidRPr="0082723E">
        <w:rPr>
          <w:rFonts w:ascii="Times New Roman" w:hAnsi="Times New Roman" w:cs="Times New Roman"/>
          <w:sz w:val="28"/>
          <w:szCs w:val="28"/>
        </w:rPr>
        <w:t xml:space="preserve"> = ------------------- </w:t>
      </w:r>
      <w:r w:rsidRPr="0082723E">
        <w:rPr>
          <w:rFonts w:ascii="Times New Roman" w:hAnsi="Times New Roman" w:cs="Times New Roman"/>
          <w:sz w:val="28"/>
          <w:szCs w:val="28"/>
          <w:lang w:val="en-US"/>
        </w:rPr>
        <w:t>x</w:t>
      </w:r>
      <w:r w:rsidRPr="0082723E">
        <w:rPr>
          <w:rFonts w:ascii="Times New Roman" w:hAnsi="Times New Roman" w:cs="Times New Roman"/>
          <w:sz w:val="28"/>
          <w:szCs w:val="28"/>
        </w:rPr>
        <w:t xml:space="preserve"> 100 %,</w:t>
      </w:r>
    </w:p>
    <w:p w:rsidR="00263771" w:rsidRPr="0082723E" w:rsidRDefault="00263771" w:rsidP="00263771">
      <w:pPr>
        <w:pStyle w:val="ConsPlusNonformat"/>
        <w:jc w:val="center"/>
        <w:rPr>
          <w:rFonts w:ascii="Times New Roman" w:hAnsi="Times New Roman" w:cs="Times New Roman"/>
          <w:sz w:val="28"/>
          <w:szCs w:val="28"/>
          <w:vertAlign w:val="subscript"/>
        </w:rPr>
      </w:pPr>
      <w:r w:rsidRPr="0082723E">
        <w:rPr>
          <w:rFonts w:ascii="Times New Roman" w:hAnsi="Times New Roman" w:cs="Times New Roman"/>
          <w:sz w:val="28"/>
          <w:szCs w:val="28"/>
          <w:lang w:val="en-US"/>
        </w:rPr>
        <w:t>I</w:t>
      </w:r>
      <w:r w:rsidRPr="0082723E">
        <w:rPr>
          <w:rFonts w:ascii="Times New Roman" w:hAnsi="Times New Roman" w:cs="Times New Roman"/>
          <w:sz w:val="28"/>
          <w:szCs w:val="28"/>
          <w:vertAlign w:val="subscript"/>
        </w:rPr>
        <w:t>факт</w:t>
      </w:r>
      <w:r w:rsidRPr="0082723E">
        <w:rPr>
          <w:rFonts w:ascii="Times New Roman" w:hAnsi="Times New Roman" w:cs="Times New Roman"/>
          <w:sz w:val="28"/>
          <w:szCs w:val="28"/>
        </w:rPr>
        <w:t xml:space="preserve"> / </w:t>
      </w:r>
      <w:r w:rsidRPr="0082723E">
        <w:rPr>
          <w:rFonts w:ascii="Times New Roman" w:hAnsi="Times New Roman" w:cs="Times New Roman"/>
          <w:sz w:val="28"/>
          <w:szCs w:val="28"/>
          <w:lang w:val="en-US"/>
        </w:rPr>
        <w:t>I</w:t>
      </w:r>
      <w:r w:rsidRPr="0082723E">
        <w:rPr>
          <w:rFonts w:ascii="Times New Roman" w:hAnsi="Times New Roman" w:cs="Times New Roman"/>
          <w:sz w:val="28"/>
          <w:szCs w:val="28"/>
          <w:vertAlign w:val="subscript"/>
        </w:rPr>
        <w:t>план</w:t>
      </w:r>
    </w:p>
    <w:p w:rsidR="00263771" w:rsidRPr="0082723E" w:rsidRDefault="00263771" w:rsidP="00263771">
      <w:pPr>
        <w:pStyle w:val="ConsPlusNonformat"/>
        <w:spacing w:line="360" w:lineRule="auto"/>
        <w:rPr>
          <w:rFonts w:ascii="Times New Roman" w:hAnsi="Times New Roman" w:cs="Times New Roman"/>
          <w:sz w:val="28"/>
          <w:szCs w:val="28"/>
        </w:rPr>
      </w:pPr>
      <w:r w:rsidRPr="0082723E">
        <w:rPr>
          <w:rFonts w:ascii="Times New Roman" w:hAnsi="Times New Roman" w:cs="Times New Roman"/>
          <w:sz w:val="28"/>
          <w:szCs w:val="28"/>
        </w:rPr>
        <w:t>где:</w:t>
      </w:r>
    </w:p>
    <w:p w:rsidR="00263771" w:rsidRPr="0082723E" w:rsidRDefault="00263771" w:rsidP="00263771">
      <w:pPr>
        <w:pStyle w:val="ConsPlusNonformat"/>
        <w:spacing w:line="360" w:lineRule="auto"/>
        <w:ind w:left="720"/>
        <w:rPr>
          <w:rFonts w:ascii="Times New Roman" w:hAnsi="Times New Roman" w:cs="Times New Roman"/>
          <w:sz w:val="28"/>
          <w:szCs w:val="28"/>
        </w:rPr>
      </w:pPr>
      <w:proofErr w:type="gramStart"/>
      <w:r w:rsidRPr="0082723E">
        <w:rPr>
          <w:rFonts w:ascii="Times New Roman" w:hAnsi="Times New Roman" w:cs="Times New Roman"/>
          <w:sz w:val="28"/>
          <w:szCs w:val="28"/>
          <w:lang w:val="en-US"/>
        </w:rPr>
        <w:t>I</w:t>
      </w:r>
      <w:r w:rsidRPr="0082723E">
        <w:rPr>
          <w:rFonts w:ascii="Times New Roman" w:hAnsi="Times New Roman" w:cs="Times New Roman"/>
          <w:sz w:val="28"/>
          <w:szCs w:val="28"/>
        </w:rPr>
        <w:t xml:space="preserve">  –</w:t>
      </w:r>
      <w:proofErr w:type="gramEnd"/>
      <w:r w:rsidRPr="0082723E">
        <w:rPr>
          <w:rFonts w:ascii="Times New Roman" w:hAnsi="Times New Roman" w:cs="Times New Roman"/>
          <w:sz w:val="28"/>
          <w:szCs w:val="28"/>
        </w:rPr>
        <w:t xml:space="preserve">  показатель (индикатор) эффективности;</w:t>
      </w:r>
    </w:p>
    <w:p w:rsidR="00263771" w:rsidRPr="0082723E" w:rsidRDefault="00263771" w:rsidP="00263771">
      <w:pPr>
        <w:pStyle w:val="ConsPlusNonformat"/>
        <w:spacing w:line="360" w:lineRule="auto"/>
        <w:rPr>
          <w:rFonts w:ascii="Times New Roman" w:hAnsi="Times New Roman" w:cs="Times New Roman"/>
          <w:sz w:val="28"/>
          <w:szCs w:val="28"/>
        </w:rPr>
      </w:pPr>
      <w:r w:rsidRPr="0082723E">
        <w:rPr>
          <w:rFonts w:ascii="Times New Roman" w:hAnsi="Times New Roman" w:cs="Times New Roman"/>
          <w:sz w:val="28"/>
          <w:szCs w:val="28"/>
        </w:rPr>
        <w:t xml:space="preserve">          </w:t>
      </w:r>
      <w:proofErr w:type="spellStart"/>
      <w:proofErr w:type="gramStart"/>
      <w:r w:rsidRPr="0082723E">
        <w:rPr>
          <w:rFonts w:ascii="Times New Roman" w:hAnsi="Times New Roman" w:cs="Times New Roman"/>
          <w:sz w:val="28"/>
          <w:szCs w:val="28"/>
        </w:rPr>
        <w:t>I</w:t>
      </w:r>
      <w:proofErr w:type="gramEnd"/>
      <w:r w:rsidRPr="0082723E">
        <w:rPr>
          <w:rFonts w:ascii="Times New Roman" w:hAnsi="Times New Roman" w:cs="Times New Roman"/>
          <w:sz w:val="28"/>
          <w:szCs w:val="28"/>
          <w:vertAlign w:val="subscript"/>
        </w:rPr>
        <w:t>факт</w:t>
      </w:r>
      <w:proofErr w:type="spellEnd"/>
      <w:r w:rsidRPr="0082723E">
        <w:rPr>
          <w:rFonts w:ascii="Times New Roman" w:hAnsi="Times New Roman" w:cs="Times New Roman"/>
          <w:sz w:val="28"/>
          <w:szCs w:val="28"/>
        </w:rPr>
        <w:t xml:space="preserve">  -  фактическое значение показателя (индикатора);</w:t>
      </w:r>
    </w:p>
    <w:p w:rsidR="00263771" w:rsidRPr="0082723E" w:rsidRDefault="00263771" w:rsidP="00263771">
      <w:pPr>
        <w:pStyle w:val="ConsPlusNonformat"/>
        <w:spacing w:line="360" w:lineRule="auto"/>
        <w:rPr>
          <w:rFonts w:ascii="Times New Roman" w:hAnsi="Times New Roman" w:cs="Times New Roman"/>
          <w:sz w:val="28"/>
          <w:szCs w:val="28"/>
        </w:rPr>
      </w:pPr>
      <w:r w:rsidRPr="0082723E">
        <w:rPr>
          <w:rFonts w:ascii="Times New Roman" w:hAnsi="Times New Roman" w:cs="Times New Roman"/>
          <w:sz w:val="28"/>
          <w:szCs w:val="28"/>
        </w:rPr>
        <w:t xml:space="preserve">          </w:t>
      </w:r>
      <w:proofErr w:type="spellStart"/>
      <w:proofErr w:type="gramStart"/>
      <w:r w:rsidRPr="0082723E">
        <w:rPr>
          <w:rFonts w:ascii="Times New Roman" w:hAnsi="Times New Roman" w:cs="Times New Roman"/>
          <w:sz w:val="28"/>
          <w:szCs w:val="28"/>
        </w:rPr>
        <w:t>I</w:t>
      </w:r>
      <w:proofErr w:type="gramEnd"/>
      <w:r w:rsidRPr="0082723E">
        <w:rPr>
          <w:rFonts w:ascii="Times New Roman" w:hAnsi="Times New Roman" w:cs="Times New Roman"/>
          <w:sz w:val="28"/>
          <w:szCs w:val="28"/>
          <w:vertAlign w:val="subscript"/>
        </w:rPr>
        <w:t>план</w:t>
      </w:r>
      <w:proofErr w:type="spellEnd"/>
      <w:r w:rsidRPr="0082723E">
        <w:rPr>
          <w:rFonts w:ascii="Times New Roman" w:hAnsi="Times New Roman" w:cs="Times New Roman"/>
          <w:sz w:val="28"/>
          <w:szCs w:val="28"/>
          <w:vertAlign w:val="subscript"/>
        </w:rPr>
        <w:t xml:space="preserve"> </w:t>
      </w:r>
      <w:r w:rsidRPr="0082723E">
        <w:rPr>
          <w:rFonts w:ascii="Times New Roman" w:hAnsi="Times New Roman" w:cs="Times New Roman"/>
          <w:sz w:val="28"/>
          <w:szCs w:val="28"/>
        </w:rPr>
        <w:t xml:space="preserve"> -  плановое значение показателя (индикатора);</w:t>
      </w:r>
    </w:p>
    <w:p w:rsidR="00263771" w:rsidRPr="0082723E" w:rsidRDefault="00263771" w:rsidP="00263771">
      <w:pPr>
        <w:pStyle w:val="ConsPlusNormal"/>
        <w:spacing w:line="360" w:lineRule="auto"/>
        <w:ind w:firstLine="540"/>
        <w:jc w:val="both"/>
        <w:rPr>
          <w:rFonts w:ascii="Times New Roman" w:hAnsi="Times New Roman" w:cs="Times New Roman"/>
          <w:sz w:val="28"/>
          <w:szCs w:val="28"/>
        </w:rPr>
      </w:pPr>
      <w:r w:rsidRPr="0082723E">
        <w:rPr>
          <w:rFonts w:ascii="Times New Roman" w:hAnsi="Times New Roman" w:cs="Times New Roman"/>
          <w:sz w:val="28"/>
          <w:szCs w:val="28"/>
        </w:rPr>
        <w:t>в) среднее значение выполнения показателей (индикаторов) эффективности по муниципальным программам рассчитывается по формуле:</w:t>
      </w:r>
    </w:p>
    <w:p w:rsidR="00263771" w:rsidRPr="0082723E" w:rsidRDefault="00263771" w:rsidP="00263771">
      <w:pPr>
        <w:pStyle w:val="ConsPlusNormal"/>
        <w:ind w:firstLine="540"/>
        <w:jc w:val="center"/>
        <w:rPr>
          <w:rFonts w:ascii="Times New Roman" w:hAnsi="Times New Roman" w:cs="Times New Roman"/>
          <w:sz w:val="28"/>
          <w:szCs w:val="28"/>
          <w:u w:val="single"/>
        </w:rPr>
      </w:pPr>
      <w:r w:rsidRPr="0082723E">
        <w:rPr>
          <w:rFonts w:ascii="Times New Roman" w:hAnsi="Times New Roman" w:cs="Times New Roman"/>
          <w:sz w:val="28"/>
          <w:szCs w:val="28"/>
          <w:lang w:val="en-US"/>
        </w:rPr>
        <w:t>SUM</w:t>
      </w:r>
      <w:r w:rsidRPr="0082723E">
        <w:rPr>
          <w:rFonts w:ascii="Times New Roman" w:hAnsi="Times New Roman" w:cs="Times New Roman"/>
          <w:sz w:val="28"/>
          <w:szCs w:val="28"/>
        </w:rPr>
        <w:t xml:space="preserve"> </w:t>
      </w:r>
      <w:r w:rsidRPr="0082723E">
        <w:rPr>
          <w:rFonts w:ascii="Times New Roman" w:hAnsi="Times New Roman" w:cs="Times New Roman"/>
          <w:sz w:val="28"/>
          <w:szCs w:val="28"/>
          <w:lang w:val="en-US"/>
        </w:rPr>
        <w:t>I</w:t>
      </w:r>
      <w:r w:rsidRPr="0082723E">
        <w:rPr>
          <w:rFonts w:ascii="Times New Roman" w:hAnsi="Times New Roman" w:cs="Times New Roman"/>
          <w:sz w:val="28"/>
          <w:szCs w:val="28"/>
          <w:vertAlign w:val="subscript"/>
        </w:rPr>
        <w:t>эф.</w:t>
      </w:r>
    </w:p>
    <w:p w:rsidR="00263771" w:rsidRPr="0082723E" w:rsidRDefault="00263771" w:rsidP="00263771">
      <w:pPr>
        <w:pStyle w:val="ConsPlusNormal"/>
        <w:ind w:firstLine="540"/>
        <w:jc w:val="center"/>
        <w:rPr>
          <w:rFonts w:ascii="Times New Roman" w:hAnsi="Times New Roman" w:cs="Times New Roman"/>
          <w:sz w:val="28"/>
          <w:szCs w:val="28"/>
        </w:rPr>
      </w:pPr>
      <w:proofErr w:type="spellStart"/>
      <w:proofErr w:type="gramStart"/>
      <w:r w:rsidRPr="0082723E">
        <w:rPr>
          <w:rFonts w:ascii="Times New Roman" w:hAnsi="Times New Roman" w:cs="Times New Roman"/>
          <w:sz w:val="28"/>
          <w:szCs w:val="28"/>
          <w:lang w:val="en-US"/>
        </w:rPr>
        <w:t>I</w:t>
      </w:r>
      <w:r w:rsidRPr="0082723E">
        <w:rPr>
          <w:rFonts w:ascii="Times New Roman" w:hAnsi="Times New Roman" w:cs="Times New Roman"/>
          <w:sz w:val="28"/>
          <w:szCs w:val="28"/>
          <w:vertAlign w:val="subscript"/>
          <w:lang w:val="en-US"/>
        </w:rPr>
        <w:t>c</w:t>
      </w:r>
      <w:proofErr w:type="spellEnd"/>
      <w:r w:rsidRPr="0082723E">
        <w:rPr>
          <w:rFonts w:ascii="Times New Roman" w:hAnsi="Times New Roman" w:cs="Times New Roman"/>
          <w:sz w:val="28"/>
          <w:szCs w:val="28"/>
          <w:vertAlign w:val="subscript"/>
        </w:rPr>
        <w:t>р</w:t>
      </w:r>
      <w:r w:rsidRPr="0082723E">
        <w:rPr>
          <w:rFonts w:ascii="Times New Roman" w:hAnsi="Times New Roman" w:cs="Times New Roman"/>
          <w:sz w:val="28"/>
          <w:szCs w:val="28"/>
        </w:rPr>
        <w:t>.</w:t>
      </w:r>
      <w:proofErr w:type="gramEnd"/>
      <w:r w:rsidRPr="0082723E">
        <w:rPr>
          <w:rFonts w:ascii="Times New Roman" w:hAnsi="Times New Roman" w:cs="Times New Roman"/>
          <w:sz w:val="28"/>
          <w:szCs w:val="28"/>
        </w:rPr>
        <w:t xml:space="preserve"> = ---------------  </w:t>
      </w:r>
      <w:proofErr w:type="spellStart"/>
      <w:r w:rsidRPr="0082723E">
        <w:rPr>
          <w:rFonts w:ascii="Times New Roman" w:hAnsi="Times New Roman" w:cs="Times New Roman"/>
          <w:sz w:val="28"/>
          <w:szCs w:val="28"/>
        </w:rPr>
        <w:t>х</w:t>
      </w:r>
      <w:proofErr w:type="spellEnd"/>
      <w:r w:rsidRPr="0082723E">
        <w:rPr>
          <w:rFonts w:ascii="Times New Roman" w:hAnsi="Times New Roman" w:cs="Times New Roman"/>
          <w:sz w:val="28"/>
          <w:szCs w:val="28"/>
        </w:rPr>
        <w:t xml:space="preserve"> 100%,</w:t>
      </w:r>
    </w:p>
    <w:p w:rsidR="00263771" w:rsidRPr="0082723E" w:rsidRDefault="00263771" w:rsidP="00263771">
      <w:pPr>
        <w:pStyle w:val="ConsPlusNormal"/>
        <w:ind w:firstLine="540"/>
        <w:jc w:val="center"/>
        <w:rPr>
          <w:rFonts w:ascii="Times New Roman" w:hAnsi="Times New Roman" w:cs="Times New Roman"/>
          <w:sz w:val="28"/>
          <w:szCs w:val="28"/>
        </w:rPr>
      </w:pPr>
      <w:proofErr w:type="gramStart"/>
      <w:r w:rsidRPr="0082723E">
        <w:rPr>
          <w:rFonts w:ascii="Times New Roman" w:hAnsi="Times New Roman" w:cs="Times New Roman"/>
          <w:sz w:val="28"/>
          <w:szCs w:val="28"/>
          <w:lang w:val="en-US"/>
        </w:rPr>
        <w:t>n</w:t>
      </w:r>
      <w:proofErr w:type="gramEnd"/>
    </w:p>
    <w:p w:rsidR="00263771" w:rsidRPr="0082723E" w:rsidRDefault="00263771" w:rsidP="00263771">
      <w:pPr>
        <w:pStyle w:val="ConsPlusNormal"/>
        <w:jc w:val="both"/>
        <w:rPr>
          <w:rFonts w:ascii="Times New Roman" w:hAnsi="Times New Roman" w:cs="Times New Roman"/>
          <w:sz w:val="28"/>
          <w:szCs w:val="28"/>
        </w:rPr>
      </w:pPr>
      <w:r w:rsidRPr="0082723E">
        <w:rPr>
          <w:rFonts w:ascii="Times New Roman" w:hAnsi="Times New Roman" w:cs="Times New Roman"/>
          <w:sz w:val="28"/>
          <w:szCs w:val="28"/>
        </w:rPr>
        <w:t>где:</w:t>
      </w:r>
    </w:p>
    <w:p w:rsidR="00263771" w:rsidRPr="0082723E" w:rsidRDefault="00263771" w:rsidP="00263771">
      <w:pPr>
        <w:pStyle w:val="ConsPlusNormal"/>
        <w:spacing w:line="360" w:lineRule="auto"/>
        <w:ind w:firstLine="539"/>
        <w:jc w:val="both"/>
        <w:rPr>
          <w:rFonts w:ascii="Times New Roman" w:hAnsi="Times New Roman" w:cs="Times New Roman"/>
          <w:sz w:val="28"/>
          <w:szCs w:val="28"/>
        </w:rPr>
      </w:pPr>
      <w:proofErr w:type="gramStart"/>
      <w:r w:rsidRPr="0082723E">
        <w:rPr>
          <w:rFonts w:ascii="Times New Roman" w:hAnsi="Times New Roman" w:cs="Times New Roman"/>
          <w:sz w:val="28"/>
          <w:szCs w:val="28"/>
          <w:lang w:val="en-US"/>
        </w:rPr>
        <w:t>I</w:t>
      </w:r>
      <w:r w:rsidRPr="0082723E">
        <w:rPr>
          <w:rFonts w:ascii="Times New Roman" w:hAnsi="Times New Roman" w:cs="Times New Roman"/>
          <w:sz w:val="28"/>
          <w:szCs w:val="28"/>
          <w:vertAlign w:val="subscript"/>
        </w:rPr>
        <w:t>ср.</w:t>
      </w:r>
      <w:proofErr w:type="gramEnd"/>
      <w:r w:rsidRPr="0082723E">
        <w:rPr>
          <w:rFonts w:ascii="Times New Roman" w:hAnsi="Times New Roman" w:cs="Times New Roman"/>
          <w:sz w:val="28"/>
          <w:szCs w:val="28"/>
        </w:rPr>
        <w:t xml:space="preserve"> - среднее значение выполнения показателей (индикаторов) эффективности муниципальной программы;</w:t>
      </w:r>
    </w:p>
    <w:p w:rsidR="00263771" w:rsidRPr="0082723E" w:rsidRDefault="00263771" w:rsidP="00263771">
      <w:pPr>
        <w:pStyle w:val="ConsPlusNormal"/>
        <w:spacing w:line="360" w:lineRule="auto"/>
        <w:ind w:firstLine="539"/>
        <w:jc w:val="both"/>
        <w:rPr>
          <w:rFonts w:ascii="Times New Roman" w:hAnsi="Times New Roman" w:cs="Times New Roman"/>
          <w:sz w:val="28"/>
          <w:szCs w:val="28"/>
        </w:rPr>
      </w:pPr>
      <w:r w:rsidRPr="0082723E">
        <w:rPr>
          <w:rFonts w:ascii="Times New Roman" w:hAnsi="Times New Roman" w:cs="Times New Roman"/>
          <w:sz w:val="28"/>
          <w:szCs w:val="28"/>
          <w:lang w:val="en-US"/>
        </w:rPr>
        <w:t>SUM</w:t>
      </w:r>
      <w:r w:rsidRPr="0082723E">
        <w:rPr>
          <w:rFonts w:ascii="Times New Roman" w:hAnsi="Times New Roman" w:cs="Times New Roman"/>
          <w:sz w:val="28"/>
          <w:szCs w:val="28"/>
        </w:rPr>
        <w:t xml:space="preserve"> </w:t>
      </w:r>
      <w:r w:rsidRPr="0082723E">
        <w:rPr>
          <w:rFonts w:ascii="Times New Roman" w:hAnsi="Times New Roman" w:cs="Times New Roman"/>
          <w:sz w:val="28"/>
          <w:szCs w:val="28"/>
          <w:lang w:val="en-US"/>
        </w:rPr>
        <w:t>I</w:t>
      </w:r>
      <w:r w:rsidRPr="0082723E">
        <w:rPr>
          <w:rFonts w:ascii="Times New Roman" w:hAnsi="Times New Roman" w:cs="Times New Roman"/>
          <w:sz w:val="28"/>
          <w:szCs w:val="28"/>
          <w:vertAlign w:val="subscript"/>
        </w:rPr>
        <w:t xml:space="preserve">эф </w:t>
      </w:r>
      <w:r w:rsidRPr="0082723E">
        <w:rPr>
          <w:rFonts w:ascii="Times New Roman" w:hAnsi="Times New Roman" w:cs="Times New Roman"/>
          <w:sz w:val="28"/>
          <w:szCs w:val="28"/>
        </w:rPr>
        <w:t>- суммарное значение фактического выполнения показателей (индикаторов) эффективности муниципальной программы;</w:t>
      </w:r>
    </w:p>
    <w:p w:rsidR="00263771" w:rsidRPr="0082723E" w:rsidRDefault="00263771" w:rsidP="00263771">
      <w:pPr>
        <w:pStyle w:val="ConsPlusNormal"/>
        <w:spacing w:line="360" w:lineRule="auto"/>
        <w:ind w:firstLine="539"/>
        <w:jc w:val="both"/>
        <w:rPr>
          <w:rFonts w:ascii="Times New Roman" w:hAnsi="Times New Roman" w:cs="Times New Roman"/>
          <w:sz w:val="28"/>
          <w:szCs w:val="28"/>
        </w:rPr>
      </w:pPr>
      <w:proofErr w:type="spellStart"/>
      <w:r w:rsidRPr="0082723E">
        <w:rPr>
          <w:rFonts w:ascii="Times New Roman" w:hAnsi="Times New Roman" w:cs="Times New Roman"/>
          <w:sz w:val="28"/>
          <w:szCs w:val="28"/>
        </w:rPr>
        <w:lastRenderedPageBreak/>
        <w:t>n</w:t>
      </w:r>
      <w:proofErr w:type="spellEnd"/>
      <w:r w:rsidRPr="0082723E">
        <w:rPr>
          <w:rFonts w:ascii="Times New Roman" w:hAnsi="Times New Roman" w:cs="Times New Roman"/>
          <w:sz w:val="28"/>
          <w:szCs w:val="28"/>
        </w:rPr>
        <w:t xml:space="preserve"> - количество показателей (индикаторов) эффективности муниципальной программы;</w:t>
      </w:r>
    </w:p>
    <w:p w:rsidR="00263771" w:rsidRPr="0082723E" w:rsidRDefault="00263771" w:rsidP="00263771">
      <w:pPr>
        <w:pStyle w:val="ConsPlusNormal"/>
        <w:spacing w:line="360" w:lineRule="auto"/>
        <w:ind w:firstLine="540"/>
        <w:jc w:val="both"/>
        <w:rPr>
          <w:rFonts w:ascii="Times New Roman" w:hAnsi="Times New Roman" w:cs="Times New Roman"/>
          <w:sz w:val="28"/>
          <w:szCs w:val="28"/>
        </w:rPr>
      </w:pPr>
      <w:r w:rsidRPr="0082723E">
        <w:rPr>
          <w:rFonts w:ascii="Times New Roman" w:hAnsi="Times New Roman" w:cs="Times New Roman"/>
          <w:sz w:val="28"/>
          <w:szCs w:val="28"/>
        </w:rPr>
        <w:t>г) расчет степени эффективности использования бюджетных и внебюджетных сре</w:t>
      </w:r>
      <w:proofErr w:type="gramStart"/>
      <w:r w:rsidRPr="0082723E">
        <w:rPr>
          <w:rFonts w:ascii="Times New Roman" w:hAnsi="Times New Roman" w:cs="Times New Roman"/>
          <w:sz w:val="28"/>
          <w:szCs w:val="28"/>
        </w:rPr>
        <w:t>дств пр</w:t>
      </w:r>
      <w:proofErr w:type="gramEnd"/>
      <w:r w:rsidRPr="0082723E">
        <w:rPr>
          <w:rFonts w:ascii="Times New Roman" w:hAnsi="Times New Roman" w:cs="Times New Roman"/>
          <w:sz w:val="28"/>
          <w:szCs w:val="28"/>
        </w:rPr>
        <w:t>оизводится по формуле:</w:t>
      </w:r>
    </w:p>
    <w:p w:rsidR="00263771" w:rsidRPr="0082723E" w:rsidRDefault="007337EE" w:rsidP="00263771">
      <w:pPr>
        <w:pStyle w:val="ConsPlusNormal"/>
        <w:ind w:firstLine="540"/>
        <w:jc w:val="center"/>
        <w:rPr>
          <w:rFonts w:ascii="Times New Roman" w:hAnsi="Times New Roman" w:cs="Times New Roman"/>
          <w:sz w:val="28"/>
          <w:szCs w:val="28"/>
          <w:lang w:val="en-US"/>
        </w:rPr>
      </w:pPr>
      <w:r w:rsidRPr="007337EE">
        <w:rPr>
          <w:rFonts w:ascii="Times New Roman" w:hAnsi="Times New Roman" w:cs="Times New Roman"/>
          <w:sz w:val="28"/>
          <w:szCs w:val="28"/>
          <w:lang w:val="en-US"/>
        </w:rPr>
      </w:r>
      <w:r>
        <w:rPr>
          <w:rFonts w:ascii="Times New Roman" w:hAnsi="Times New Roman" w:cs="Times New Roman"/>
          <w:sz w:val="28"/>
          <w:szCs w:val="28"/>
          <w:lang w:val="en-US"/>
        </w:rPr>
        <w:pict>
          <v:group id="_x0000_s1045" editas="canvas" style="width:2in;height:56.2pt;mso-position-horizontal-relative:char;mso-position-vertical-relative:line" coordsize="2880,11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2880;height:1124" o:preferrelative="f">
              <v:fill o:detectmouseclick="t"/>
              <v:path o:extrusionok="t" o:connecttype="none"/>
              <o:lock v:ext="edit" text="t"/>
            </v:shape>
            <v:line id="_x0000_s1047" style="position:absolute" from="930,456" to="1728,457"/>
            <v:rect id="_x0000_s1048" style="position:absolute;left:1799;top:261;width:1075;height:597;mso-wrap-style:none" filled="f" stroked="f">
              <v:textbox style="mso-fit-shape-to-text:t" inset="0,0,0,0">
                <w:txbxContent>
                  <w:p w:rsidR="00EE7186" w:rsidRPr="00F97D27" w:rsidRDefault="00EE7186" w:rsidP="00263771">
                    <w:r>
                      <w:rPr>
                        <w:rFonts w:ascii="Times New Roman" w:hAnsi="Times New Roman"/>
                        <w:color w:val="000000"/>
                        <w:sz w:val="30"/>
                        <w:szCs w:val="30"/>
                      </w:rPr>
                      <w:t xml:space="preserve"> </w:t>
                    </w:r>
                    <w:proofErr w:type="gramStart"/>
                    <w:r>
                      <w:rPr>
                        <w:rFonts w:ascii="Times New Roman" w:hAnsi="Times New Roman"/>
                        <w:color w:val="000000"/>
                        <w:sz w:val="30"/>
                        <w:szCs w:val="30"/>
                      </w:rPr>
                      <w:t>х</w:t>
                    </w:r>
                    <w:proofErr w:type="gramEnd"/>
                    <w:r>
                      <w:rPr>
                        <w:rFonts w:ascii="Times New Roman" w:hAnsi="Times New Roman"/>
                        <w:color w:val="000000"/>
                        <w:sz w:val="30"/>
                        <w:szCs w:val="30"/>
                      </w:rPr>
                      <w:t xml:space="preserve"> 100%,</w:t>
                    </w:r>
                  </w:p>
                </w:txbxContent>
              </v:textbox>
            </v:rect>
            <v:rect id="_x0000_s1049" style="position:absolute;left:949;top:497;width:238;height:597;mso-wrap-style:none" filled="f" stroked="f">
              <v:textbox style="mso-fit-shape-to-text:t" inset="0,0,0,0">
                <w:txbxContent>
                  <w:p w:rsidR="00EE7186" w:rsidRDefault="00EE7186" w:rsidP="00263771">
                    <w:r>
                      <w:rPr>
                        <w:rFonts w:ascii="Times New Roman" w:hAnsi="Times New Roman"/>
                        <w:color w:val="000000"/>
                        <w:sz w:val="30"/>
                        <w:szCs w:val="30"/>
                      </w:rPr>
                      <w:t>Ф</w:t>
                    </w:r>
                  </w:p>
                </w:txbxContent>
              </v:textbox>
            </v:rect>
            <v:rect id="_x0000_s1050" style="position:absolute;left:949;top:34;width:238;height:597;mso-wrap-style:none" filled="f" stroked="f">
              <v:textbox style="mso-fit-shape-to-text:t" inset="0,0,0,0">
                <w:txbxContent>
                  <w:p w:rsidR="00EE7186" w:rsidRDefault="00EE7186" w:rsidP="00263771">
                    <w:r>
                      <w:rPr>
                        <w:rFonts w:ascii="Times New Roman" w:hAnsi="Times New Roman"/>
                        <w:color w:val="000000"/>
                        <w:sz w:val="30"/>
                        <w:szCs w:val="30"/>
                      </w:rPr>
                      <w:t>Ф</w:t>
                    </w:r>
                  </w:p>
                </w:txbxContent>
              </v:textbox>
            </v:rect>
            <v:rect id="_x0000_s1051" style="position:absolute;left:49;top:261;width:432;height:597" filled="f" stroked="f">
              <v:textbox style="mso-fit-shape-to-text:t" inset="0,0,0,0">
                <w:txbxContent>
                  <w:p w:rsidR="00EE7186" w:rsidRDefault="00EE7186" w:rsidP="00263771">
                    <w:r>
                      <w:rPr>
                        <w:rFonts w:ascii="Times New Roman" w:hAnsi="Times New Roman"/>
                        <w:color w:val="000000"/>
                        <w:sz w:val="30"/>
                        <w:szCs w:val="30"/>
                      </w:rPr>
                      <w:t>Э</w:t>
                    </w:r>
                  </w:p>
                </w:txbxContent>
              </v:textbox>
            </v:rect>
            <v:rect id="_x0000_s1052" style="position:absolute;left:1254;top:686;width:363;height:438;mso-wrap-style:none" filled="f" stroked="f">
              <v:textbox style="mso-fit-shape-to-text:t" inset="0,0,0,0">
                <w:txbxContent>
                  <w:p w:rsidR="00EE7186" w:rsidRDefault="00EE7186" w:rsidP="00263771">
                    <w:proofErr w:type="spellStart"/>
                    <w:proofErr w:type="gramStart"/>
                    <w:r>
                      <w:rPr>
                        <w:rFonts w:ascii="Times New Roman" w:hAnsi="Times New Roman"/>
                        <w:color w:val="000000"/>
                        <w:sz w:val="18"/>
                        <w:szCs w:val="18"/>
                      </w:rPr>
                      <w:t>план</w:t>
                    </w:r>
                    <w:proofErr w:type="spellEnd"/>
                    <w:proofErr w:type="gramEnd"/>
                  </w:p>
                </w:txbxContent>
              </v:textbox>
            </v:rect>
            <v:rect id="_x0000_s1053" style="position:absolute;left:1251;top:223;width:363;height:438;mso-wrap-style:none" filled="f" stroked="f">
              <v:textbox style="mso-fit-shape-to-text:t" inset="0,0,0,0">
                <w:txbxContent>
                  <w:p w:rsidR="00EE7186" w:rsidRDefault="00EE7186" w:rsidP="00263771">
                    <w:proofErr w:type="spellStart"/>
                    <w:proofErr w:type="gramStart"/>
                    <w:r>
                      <w:rPr>
                        <w:rFonts w:ascii="Times New Roman" w:hAnsi="Times New Roman"/>
                        <w:color w:val="000000"/>
                        <w:sz w:val="18"/>
                        <w:szCs w:val="18"/>
                      </w:rPr>
                      <w:t>факт</w:t>
                    </w:r>
                    <w:proofErr w:type="spellEnd"/>
                    <w:proofErr w:type="gramEnd"/>
                  </w:p>
                </w:txbxContent>
              </v:textbox>
            </v:rect>
            <v:rect id="_x0000_s1054" style="position:absolute;left:304;top:450;width:177;height:438;mso-wrap-style:none" filled="f" stroked="f">
              <v:textbox style="mso-fit-shape-to-text:t" inset="0,0,0,0">
                <w:txbxContent>
                  <w:p w:rsidR="00EE7186" w:rsidRDefault="00EE7186" w:rsidP="00263771">
                    <w:proofErr w:type="spellStart"/>
                    <w:proofErr w:type="gramStart"/>
                    <w:r>
                      <w:rPr>
                        <w:rFonts w:ascii="Times New Roman" w:hAnsi="Times New Roman"/>
                        <w:color w:val="000000"/>
                        <w:sz w:val="18"/>
                        <w:szCs w:val="18"/>
                      </w:rPr>
                      <w:t>бв</w:t>
                    </w:r>
                    <w:proofErr w:type="spellEnd"/>
                    <w:proofErr w:type="gramEnd"/>
                  </w:p>
                </w:txbxContent>
              </v:textbox>
            </v:rect>
            <v:rect id="_x0000_s1055" style="position:absolute;left:638;top:226;width:165;height:623;mso-wrap-style:none" filled="f" stroked="f">
              <v:textbox style="mso-fit-shape-to-text:t" inset="0,0,0,0">
                <w:txbxContent>
                  <w:p w:rsidR="00EE7186" w:rsidRDefault="00EE7186" w:rsidP="00263771">
                    <w:r>
                      <w:rPr>
                        <w:rFonts w:ascii="Symbol" w:hAnsi="Symbol" w:cs="Symbol"/>
                        <w:color w:val="000000"/>
                        <w:sz w:val="30"/>
                        <w:szCs w:val="30"/>
                      </w:rPr>
                      <w:t></w:t>
                    </w:r>
                  </w:p>
                </w:txbxContent>
              </v:textbox>
            </v:rect>
            <w10:wrap type="none"/>
            <w10:anchorlock/>
          </v:group>
        </w:pict>
      </w:r>
    </w:p>
    <w:p w:rsidR="00263771" w:rsidRPr="0082723E" w:rsidRDefault="00263771" w:rsidP="00263771">
      <w:pPr>
        <w:pStyle w:val="ConsPlusNormal"/>
        <w:ind w:firstLine="540"/>
        <w:jc w:val="both"/>
        <w:rPr>
          <w:rFonts w:ascii="Times New Roman" w:hAnsi="Times New Roman" w:cs="Times New Roman"/>
          <w:sz w:val="28"/>
          <w:szCs w:val="28"/>
        </w:rPr>
      </w:pPr>
      <w:r w:rsidRPr="0082723E">
        <w:rPr>
          <w:rFonts w:ascii="Times New Roman" w:hAnsi="Times New Roman" w:cs="Times New Roman"/>
          <w:sz w:val="28"/>
          <w:szCs w:val="28"/>
        </w:rPr>
        <w:t>где:</w:t>
      </w:r>
    </w:p>
    <w:p w:rsidR="00263771" w:rsidRPr="0082723E" w:rsidRDefault="00263771" w:rsidP="00263771">
      <w:pPr>
        <w:pStyle w:val="ConsPlusNormal"/>
        <w:spacing w:line="360" w:lineRule="auto"/>
        <w:ind w:firstLine="539"/>
        <w:jc w:val="both"/>
        <w:rPr>
          <w:rFonts w:ascii="Times New Roman" w:hAnsi="Times New Roman" w:cs="Times New Roman"/>
          <w:sz w:val="28"/>
          <w:szCs w:val="28"/>
        </w:rPr>
      </w:pPr>
      <w:r w:rsidRPr="0082723E">
        <w:rPr>
          <w:rFonts w:ascii="Times New Roman" w:hAnsi="Times New Roman" w:cs="Times New Roman"/>
          <w:noProof/>
          <w:position w:val="-8"/>
          <w:sz w:val="28"/>
          <w:szCs w:val="28"/>
        </w:rPr>
        <w:drawing>
          <wp:inline distT="0" distB="0" distL="0" distR="0">
            <wp:extent cx="349885" cy="341630"/>
            <wp:effectExtent l="19050" t="0" r="0" b="0"/>
            <wp:docPr id="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7" cstate="print"/>
                    <a:srcRect/>
                    <a:stretch>
                      <a:fillRect/>
                    </a:stretch>
                  </pic:blipFill>
                  <pic:spPr bwMode="auto">
                    <a:xfrm>
                      <a:off x="0" y="0"/>
                      <a:ext cx="349885" cy="341630"/>
                    </a:xfrm>
                    <a:prstGeom prst="rect">
                      <a:avLst/>
                    </a:prstGeom>
                    <a:noFill/>
                    <a:ln w="9525">
                      <a:noFill/>
                      <a:miter lim="800000"/>
                      <a:headEnd/>
                      <a:tailEnd/>
                    </a:ln>
                  </pic:spPr>
                </pic:pic>
              </a:graphicData>
            </a:graphic>
          </wp:inline>
        </w:drawing>
      </w:r>
      <w:r w:rsidRPr="0082723E">
        <w:rPr>
          <w:rFonts w:ascii="Times New Roman" w:hAnsi="Times New Roman" w:cs="Times New Roman"/>
          <w:noProof/>
          <w:position w:val="-8"/>
          <w:sz w:val="28"/>
          <w:szCs w:val="28"/>
        </w:rPr>
        <w:t xml:space="preserve"> </w:t>
      </w:r>
      <w:r w:rsidRPr="0082723E">
        <w:rPr>
          <w:rFonts w:ascii="Times New Roman" w:hAnsi="Times New Roman" w:cs="Times New Roman"/>
          <w:sz w:val="28"/>
          <w:szCs w:val="28"/>
        </w:rPr>
        <w:t>- степень эффективности использования бюджетных и внебюджетных средств;</w:t>
      </w:r>
    </w:p>
    <w:p w:rsidR="00263771" w:rsidRPr="0082723E" w:rsidRDefault="00263771" w:rsidP="00263771">
      <w:pPr>
        <w:pStyle w:val="ConsPlusNormal"/>
        <w:spacing w:line="360" w:lineRule="auto"/>
        <w:ind w:firstLine="539"/>
        <w:jc w:val="both"/>
        <w:rPr>
          <w:rFonts w:ascii="Times New Roman" w:hAnsi="Times New Roman" w:cs="Times New Roman"/>
          <w:sz w:val="28"/>
          <w:szCs w:val="28"/>
        </w:rPr>
      </w:pPr>
      <w:r w:rsidRPr="0082723E">
        <w:rPr>
          <w:rFonts w:ascii="Times New Roman" w:hAnsi="Times New Roman" w:cs="Times New Roman"/>
          <w:noProof/>
          <w:position w:val="-8"/>
          <w:sz w:val="28"/>
          <w:szCs w:val="28"/>
        </w:rPr>
        <w:drawing>
          <wp:inline distT="0" distB="0" distL="0" distR="0">
            <wp:extent cx="469265" cy="318135"/>
            <wp:effectExtent l="0" t="0" r="0" b="0"/>
            <wp:docPr id="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8" cstate="print"/>
                    <a:srcRect/>
                    <a:stretch>
                      <a:fillRect/>
                    </a:stretch>
                  </pic:blipFill>
                  <pic:spPr bwMode="auto">
                    <a:xfrm>
                      <a:off x="0" y="0"/>
                      <a:ext cx="469265" cy="318135"/>
                    </a:xfrm>
                    <a:prstGeom prst="rect">
                      <a:avLst/>
                    </a:prstGeom>
                    <a:noFill/>
                    <a:ln w="9525">
                      <a:noFill/>
                      <a:miter lim="800000"/>
                      <a:headEnd/>
                      <a:tailEnd/>
                    </a:ln>
                  </pic:spPr>
                </pic:pic>
              </a:graphicData>
            </a:graphic>
          </wp:inline>
        </w:drawing>
      </w:r>
      <w:r w:rsidRPr="0082723E">
        <w:rPr>
          <w:rFonts w:ascii="Times New Roman" w:hAnsi="Times New Roman" w:cs="Times New Roman"/>
          <w:noProof/>
          <w:position w:val="-8"/>
          <w:sz w:val="28"/>
          <w:szCs w:val="28"/>
        </w:rPr>
        <w:t xml:space="preserve"> </w:t>
      </w:r>
      <w:r w:rsidRPr="0082723E">
        <w:rPr>
          <w:rFonts w:ascii="Times New Roman" w:hAnsi="Times New Roman" w:cs="Times New Roman"/>
          <w:sz w:val="28"/>
          <w:szCs w:val="28"/>
        </w:rPr>
        <w:t>- фактическое освоение средств бюджетных и внебюджетных средств в отчетном периоде;</w:t>
      </w:r>
    </w:p>
    <w:p w:rsidR="00263771" w:rsidRPr="0082723E" w:rsidRDefault="007337EE" w:rsidP="0026377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30" editas="canvas" style="width:475.4pt;height:31.8pt;mso-position-horizontal-relative:char;mso-position-vertical-relative:line" coordsize="9508,636">
            <o:lock v:ext="edit" aspectratio="t"/>
            <v:shape id="_x0000_s1031" type="#_x0000_t75" style="position:absolute;width:9508;height:636" o:preferrelative="f">
              <v:fill o:detectmouseclick="t"/>
              <v:path o:extrusionok="t" o:connecttype="none"/>
              <o:lock v:ext="edit" text="t"/>
            </v:shape>
            <v:rect id="_x0000_s1032" style="position:absolute;left:302;top:417;width:363;height:198;mso-wrap-style:none" filled="f" stroked="f">
              <v:textbox style="mso-next-textbox:#_x0000_s1032" inset="0,0,0,0">
                <w:txbxContent>
                  <w:p w:rsidR="00EE7186" w:rsidRPr="00B3166B" w:rsidRDefault="00EE7186" w:rsidP="00263771">
                    <w:pPr>
                      <w:rPr>
                        <w:rFonts w:ascii="Times New Roman" w:hAnsi="Times New Roman"/>
                        <w:color w:val="000000"/>
                        <w:sz w:val="18"/>
                        <w:szCs w:val="18"/>
                      </w:rPr>
                    </w:pPr>
                    <w:proofErr w:type="spellStart"/>
                    <w:proofErr w:type="gramStart"/>
                    <w:r>
                      <w:rPr>
                        <w:rFonts w:ascii="Times New Roman" w:hAnsi="Times New Roman"/>
                        <w:color w:val="000000"/>
                        <w:sz w:val="18"/>
                        <w:szCs w:val="18"/>
                      </w:rPr>
                      <w:t>план</w:t>
                    </w:r>
                    <w:proofErr w:type="spellEnd"/>
                    <w:proofErr w:type="gramEnd"/>
                  </w:p>
                </w:txbxContent>
              </v:textbox>
            </v:rect>
            <v:rect id="_x0000_s1033" style="position:absolute;left:40;top:177;width:238;height:459;mso-wrap-style:none" filled="f" stroked="f">
              <v:textbox style="mso-next-textbox:#_x0000_s1033" inset="0,0,0,0">
                <w:txbxContent>
                  <w:p w:rsidR="00EE7186" w:rsidRDefault="00EE7186" w:rsidP="00263771">
                    <w:r>
                      <w:rPr>
                        <w:rFonts w:ascii="Times New Roman" w:hAnsi="Times New Roman"/>
                        <w:color w:val="000000"/>
                        <w:sz w:val="30"/>
                        <w:szCs w:val="30"/>
                      </w:rPr>
                      <w:t>Ф</w:t>
                    </w:r>
                  </w:p>
                </w:txbxContent>
              </v:textbox>
            </v:rect>
            <w10:wrap type="none"/>
            <w10:anchorlock/>
          </v:group>
        </w:pict>
      </w:r>
      <w:r w:rsidR="00263771" w:rsidRPr="0082723E">
        <w:rPr>
          <w:rFonts w:ascii="Times New Roman" w:hAnsi="Times New Roman" w:cs="Times New Roman"/>
          <w:sz w:val="28"/>
          <w:szCs w:val="28"/>
        </w:rPr>
        <w:t xml:space="preserve"> - запланированное выделение бюджетных и внебюджетных средств в отчетном периоде;</w:t>
      </w:r>
    </w:p>
    <w:p w:rsidR="00263771" w:rsidRPr="0082723E" w:rsidRDefault="00263771" w:rsidP="00263771">
      <w:pPr>
        <w:tabs>
          <w:tab w:val="left" w:pos="1134"/>
        </w:tabs>
        <w:spacing w:after="0" w:line="312" w:lineRule="auto"/>
        <w:ind w:firstLine="709"/>
        <w:jc w:val="both"/>
        <w:rPr>
          <w:rFonts w:ascii="Times New Roman" w:hAnsi="Times New Roman"/>
          <w:sz w:val="28"/>
          <w:szCs w:val="28"/>
          <w:lang w:val="ru-RU"/>
        </w:rPr>
      </w:pPr>
      <w:r w:rsidRPr="0082723E">
        <w:rPr>
          <w:rFonts w:ascii="Times New Roman" w:hAnsi="Times New Roman"/>
          <w:sz w:val="28"/>
          <w:szCs w:val="28"/>
          <w:lang w:val="ru-RU"/>
        </w:rPr>
        <w:t>д) эффективность реализации муниципальной программы рассчитывается по следующей формуле:</w:t>
      </w:r>
    </w:p>
    <w:p w:rsidR="00263771" w:rsidRPr="0082723E" w:rsidRDefault="00263771" w:rsidP="00263771">
      <w:pPr>
        <w:tabs>
          <w:tab w:val="left" w:pos="1134"/>
        </w:tabs>
        <w:spacing w:after="0" w:line="312" w:lineRule="auto"/>
        <w:ind w:firstLine="709"/>
        <w:jc w:val="both"/>
        <w:rPr>
          <w:rFonts w:ascii="Times New Roman" w:hAnsi="Times New Roman"/>
          <w:sz w:val="28"/>
          <w:szCs w:val="28"/>
          <w:lang w:val="ru-RU"/>
        </w:rPr>
      </w:pPr>
    </w:p>
    <w:p w:rsidR="00263771" w:rsidRPr="0082723E" w:rsidRDefault="007337EE" w:rsidP="00263771">
      <w:pPr>
        <w:tabs>
          <w:tab w:val="left" w:pos="1134"/>
        </w:tabs>
        <w:spacing w:after="0" w:line="312" w:lineRule="auto"/>
        <w:ind w:firstLine="709"/>
        <w:jc w:val="center"/>
        <w:rPr>
          <w:rFonts w:ascii="Times New Roman" w:hAnsi="Times New Roman"/>
          <w:sz w:val="28"/>
          <w:szCs w:val="28"/>
        </w:rPr>
      </w:pPr>
      <w:r w:rsidRPr="007337EE">
        <w:rPr>
          <w:rFonts w:ascii="Times New Roman" w:hAnsi="Times New Roman"/>
          <w:sz w:val="28"/>
          <w:szCs w:val="28"/>
        </w:rPr>
      </w:r>
      <w:r>
        <w:rPr>
          <w:rFonts w:ascii="Times New Roman" w:hAnsi="Times New Roman"/>
          <w:sz w:val="28"/>
          <w:szCs w:val="28"/>
        </w:rPr>
        <w:pict>
          <v:group id="_x0000_s1034" editas="canvas" style="width:111.85pt;height:60.2pt;mso-position-horizontal-relative:char;mso-position-vertical-relative:line" coordsize="2237,1204">
            <o:lock v:ext="edit" aspectratio="t"/>
            <v:shape id="_x0000_s1035" type="#_x0000_t75" style="position:absolute;width:2237;height:1204" o:preferrelative="f">
              <v:fill o:detectmouseclick="t"/>
              <v:path o:extrusionok="t" o:connecttype="none"/>
              <o:lock v:ext="edit" text="t"/>
            </v:shape>
            <v:line id="_x0000_s1036" style="position:absolute" from="872,474" to="1620,475" strokeweight=".7pt"/>
            <v:rect id="_x0000_s1037" style="position:absolute;left:1687;top:272;width:81;height:509;mso-wrap-style:none" filled="f" stroked="f">
              <v:textbox style="mso-fit-shape-to-text:t" inset="0,0,0,0">
                <w:txbxContent>
                  <w:p w:rsidR="00EE7186" w:rsidRDefault="00EE7186" w:rsidP="00263771">
                    <w:r>
                      <w:rPr>
                        <w:rFonts w:ascii="Times New Roman" w:hAnsi="Times New Roman"/>
                        <w:color w:val="000000"/>
                        <w:sz w:val="32"/>
                        <w:szCs w:val="32"/>
                      </w:rPr>
                      <w:t xml:space="preserve">  </w:t>
                    </w:r>
                  </w:p>
                </w:txbxContent>
              </v:textbox>
            </v:rect>
            <v:rect id="_x0000_s1038" style="position:absolute;left:889;top:517;width:129;height:509;mso-wrap-style:none" filled="f" stroked="f">
              <v:textbox style="mso-fit-shape-to-text:t" inset="0,0,0,0">
                <w:txbxContent>
                  <w:p w:rsidR="00EE7186" w:rsidRPr="004B6334" w:rsidRDefault="00EE7186" w:rsidP="00263771"/>
                </w:txbxContent>
              </v:textbox>
            </v:rect>
            <v:rect id="_x0000_s1039" style="position:absolute;left:889;top:36;width:1068;height:623;mso-wrap-style:none" filled="f" stroked="f">
              <v:textbox style="mso-fit-shape-to-text:t" inset="0,0,0,0">
                <w:txbxContent>
                  <w:p w:rsidR="00EE7186" w:rsidRPr="004B6334" w:rsidRDefault="00EE7186" w:rsidP="00263771">
                    <w:proofErr w:type="spellStart"/>
                    <w:proofErr w:type="gramStart"/>
                    <w:r w:rsidRPr="00BC618D">
                      <w:rPr>
                        <w:rFonts w:ascii="Times New Roman" w:hAnsi="Times New Roman"/>
                        <w:sz w:val="32"/>
                        <w:szCs w:val="32"/>
                      </w:rPr>
                      <w:t>I</w:t>
                    </w:r>
                    <w:r w:rsidRPr="00BC618D">
                      <w:rPr>
                        <w:rFonts w:ascii="Times New Roman" w:hAnsi="Times New Roman"/>
                        <w:sz w:val="32"/>
                        <w:szCs w:val="32"/>
                        <w:vertAlign w:val="subscript"/>
                      </w:rPr>
                      <w:t>ср</w:t>
                    </w:r>
                    <w:proofErr w:type="spellEnd"/>
                    <w:r w:rsidRPr="00BC618D">
                      <w:rPr>
                        <w:rFonts w:ascii="Times New Roman" w:hAnsi="Times New Roman"/>
                        <w:sz w:val="32"/>
                        <w:szCs w:val="32"/>
                        <w:vertAlign w:val="subscript"/>
                      </w:rPr>
                      <w:t>.</w:t>
                    </w:r>
                    <w:proofErr w:type="gramEnd"/>
                    <w:r>
                      <w:rPr>
                        <w:rFonts w:ascii="Times New Roman" w:hAnsi="Times New Roman"/>
                        <w:sz w:val="32"/>
                        <w:szCs w:val="32"/>
                        <w:vertAlign w:val="subscript"/>
                      </w:rPr>
                      <w:t xml:space="preserve"> </w:t>
                    </w:r>
                    <w:proofErr w:type="gramStart"/>
                    <w:r>
                      <w:rPr>
                        <w:rFonts w:ascii="Times New Roman" w:hAnsi="Times New Roman"/>
                        <w:sz w:val="32"/>
                        <w:szCs w:val="32"/>
                      </w:rPr>
                      <w:t>х</w:t>
                    </w:r>
                    <w:proofErr w:type="gramEnd"/>
                    <w:r>
                      <w:rPr>
                        <w:rFonts w:ascii="Times New Roman" w:hAnsi="Times New Roman"/>
                        <w:sz w:val="32"/>
                        <w:szCs w:val="32"/>
                      </w:rPr>
                      <w:t xml:space="preserve"> </w:t>
                    </w:r>
                    <w:proofErr w:type="spellStart"/>
                    <w:r>
                      <w:rPr>
                        <w:rFonts w:ascii="Times New Roman" w:hAnsi="Times New Roman"/>
                        <w:sz w:val="32"/>
                        <w:szCs w:val="32"/>
                      </w:rPr>
                      <w:t>Э</w:t>
                    </w:r>
                    <w:r>
                      <w:rPr>
                        <w:rFonts w:ascii="Times New Roman" w:hAnsi="Times New Roman"/>
                        <w:sz w:val="32"/>
                        <w:szCs w:val="32"/>
                        <w:vertAlign w:val="subscript"/>
                      </w:rPr>
                      <w:t>бв</w:t>
                    </w:r>
                    <w:proofErr w:type="spellEnd"/>
                  </w:p>
                </w:txbxContent>
              </v:textbox>
            </v:rect>
            <v:rect id="_x0000_s1040" style="position:absolute;left:46;top:272;width:212;height:623;mso-wrap-style:none" filled="f" stroked="f">
              <v:textbox style="mso-fit-shape-to-text:t" inset="0,0,0,0">
                <w:txbxContent>
                  <w:p w:rsidR="00EE7186" w:rsidRDefault="00EE7186" w:rsidP="00263771">
                    <w:r>
                      <w:rPr>
                        <w:rFonts w:ascii="Times New Roman" w:hAnsi="Times New Roman"/>
                        <w:color w:val="000000"/>
                        <w:sz w:val="32"/>
                        <w:szCs w:val="32"/>
                      </w:rPr>
                      <w:t>Э</w:t>
                    </w:r>
                  </w:p>
                </w:txbxContent>
              </v:textbox>
            </v:rect>
            <v:rect id="_x0000_s1041" style="position:absolute;left:949;top:581;width:1157;height:623" filled="f" stroked="f">
              <v:textbox style="mso-fit-shape-to-text:t" inset="0,0,0,0">
                <w:txbxContent>
                  <w:p w:rsidR="00EE7186" w:rsidRPr="004B6334" w:rsidRDefault="00EE7186" w:rsidP="00263771">
                    <w:pPr>
                      <w:rPr>
                        <w:rFonts w:ascii="Times New Roman" w:hAnsi="Times New Roman"/>
                        <w:sz w:val="32"/>
                        <w:szCs w:val="32"/>
                      </w:rPr>
                    </w:pPr>
                    <w:r w:rsidRPr="004B6334">
                      <w:rPr>
                        <w:rFonts w:ascii="Times New Roman" w:hAnsi="Times New Roman"/>
                        <w:sz w:val="32"/>
                        <w:szCs w:val="32"/>
                      </w:rPr>
                      <w:t>100</w:t>
                    </w:r>
                    <w:r>
                      <w:rPr>
                        <w:rFonts w:ascii="Times New Roman" w:hAnsi="Times New Roman"/>
                        <w:sz w:val="32"/>
                        <w:szCs w:val="32"/>
                      </w:rPr>
                      <w:t xml:space="preserve"> %</w:t>
                    </w:r>
                  </w:p>
                </w:txbxContent>
              </v:textbox>
            </v:rect>
            <v:rect id="_x0000_s1042" style="position:absolute;left:1172;top:232;width:129;height:509;mso-wrap-style:none" filled="f" stroked="f">
              <v:textbox style="mso-fit-shape-to-text:t" inset="0,0,0,0">
                <w:txbxContent>
                  <w:p w:rsidR="00EE7186" w:rsidRPr="004B6334" w:rsidRDefault="00EE7186" w:rsidP="00263771"/>
                </w:txbxContent>
              </v:textbox>
            </v:rect>
            <v:rect id="_x0000_s1043" style="position:absolute;left:285;top:468;width:291;height:438;mso-wrap-style:none" filled="f" stroked="f">
              <v:textbox style="mso-fit-shape-to-text:t" inset="0,0,0,0">
                <w:txbxContent>
                  <w:p w:rsidR="00EE7186" w:rsidRDefault="00EE7186" w:rsidP="00263771">
                    <w:r>
                      <w:rPr>
                        <w:rFonts w:ascii="Times New Roman" w:hAnsi="Times New Roman"/>
                        <w:color w:val="000000"/>
                        <w:sz w:val="18"/>
                        <w:szCs w:val="18"/>
                      </w:rPr>
                      <w:t>МП</w:t>
                    </w:r>
                  </w:p>
                </w:txbxContent>
              </v:textbox>
            </v:rect>
            <v:rect id="_x0000_s1044" style="position:absolute;left:598;top:235;width:176;height:651;mso-wrap-style:none" filled="f" stroked="f">
              <v:textbox style="mso-fit-shape-to-text:t" inset="0,0,0,0">
                <w:txbxContent>
                  <w:p w:rsidR="00EE7186" w:rsidRDefault="00EE7186" w:rsidP="00263771">
                    <w:r>
                      <w:rPr>
                        <w:rFonts w:ascii="Symbol" w:hAnsi="Symbol" w:cs="Symbol"/>
                        <w:color w:val="000000"/>
                        <w:sz w:val="32"/>
                        <w:szCs w:val="32"/>
                      </w:rPr>
                      <w:t></w:t>
                    </w:r>
                  </w:p>
                </w:txbxContent>
              </v:textbox>
            </v:rect>
            <w10:wrap type="none"/>
            <w10:anchorlock/>
          </v:group>
        </w:pict>
      </w:r>
    </w:p>
    <w:p w:rsidR="00263771" w:rsidRPr="0082723E" w:rsidRDefault="00263771" w:rsidP="00263771">
      <w:pPr>
        <w:tabs>
          <w:tab w:val="left" w:pos="1134"/>
        </w:tabs>
        <w:spacing w:after="0" w:line="312" w:lineRule="auto"/>
        <w:ind w:firstLine="709"/>
        <w:jc w:val="both"/>
        <w:rPr>
          <w:rFonts w:ascii="Times New Roman" w:hAnsi="Times New Roman"/>
          <w:sz w:val="28"/>
          <w:szCs w:val="28"/>
          <w:lang w:val="ru-RU"/>
        </w:rPr>
      </w:pPr>
      <w:r w:rsidRPr="0082723E">
        <w:rPr>
          <w:rFonts w:ascii="Times New Roman" w:hAnsi="Times New Roman"/>
          <w:sz w:val="28"/>
          <w:szCs w:val="28"/>
          <w:lang w:val="ru-RU"/>
        </w:rPr>
        <w:t>где:</w:t>
      </w:r>
    </w:p>
    <w:p w:rsidR="00263771" w:rsidRPr="0082723E" w:rsidRDefault="00263771" w:rsidP="00263771">
      <w:pPr>
        <w:tabs>
          <w:tab w:val="left" w:pos="1134"/>
        </w:tabs>
        <w:spacing w:after="0" w:line="312" w:lineRule="auto"/>
        <w:ind w:firstLine="709"/>
        <w:jc w:val="both"/>
        <w:rPr>
          <w:rFonts w:ascii="Times New Roman" w:hAnsi="Times New Roman"/>
          <w:sz w:val="28"/>
          <w:szCs w:val="28"/>
          <w:lang w:val="ru-RU"/>
        </w:rPr>
      </w:pPr>
      <w:proofErr w:type="spellStart"/>
      <w:r w:rsidRPr="0082723E">
        <w:rPr>
          <w:rFonts w:ascii="Times New Roman" w:hAnsi="Times New Roman"/>
          <w:sz w:val="32"/>
          <w:szCs w:val="32"/>
          <w:lang w:val="ru-RU"/>
        </w:rPr>
        <w:t>Э</w:t>
      </w:r>
      <w:r w:rsidRPr="0082723E">
        <w:rPr>
          <w:rFonts w:ascii="Times New Roman" w:hAnsi="Times New Roman"/>
          <w:sz w:val="32"/>
          <w:szCs w:val="32"/>
          <w:vertAlign w:val="subscript"/>
          <w:lang w:val="ru-RU"/>
        </w:rPr>
        <w:t>мп</w:t>
      </w:r>
      <w:proofErr w:type="spellEnd"/>
      <w:r w:rsidRPr="0082723E">
        <w:rPr>
          <w:rFonts w:ascii="Times New Roman" w:hAnsi="Times New Roman"/>
          <w:sz w:val="32"/>
          <w:szCs w:val="32"/>
          <w:vertAlign w:val="subscript"/>
          <w:lang w:val="ru-RU"/>
        </w:rPr>
        <w:t xml:space="preserve"> </w:t>
      </w:r>
      <w:r w:rsidRPr="0082723E">
        <w:rPr>
          <w:rFonts w:ascii="Times New Roman" w:hAnsi="Times New Roman"/>
          <w:sz w:val="28"/>
          <w:szCs w:val="28"/>
          <w:lang w:val="ru-RU"/>
        </w:rPr>
        <w:t>– эффективность реализации муниципальной программы;</w:t>
      </w:r>
    </w:p>
    <w:p w:rsidR="00263771" w:rsidRPr="0082723E" w:rsidRDefault="00263771" w:rsidP="00263771">
      <w:pPr>
        <w:tabs>
          <w:tab w:val="left" w:pos="1134"/>
        </w:tabs>
        <w:spacing w:after="0" w:line="312" w:lineRule="auto"/>
        <w:ind w:firstLine="709"/>
        <w:jc w:val="both"/>
        <w:rPr>
          <w:rFonts w:ascii="Times New Roman" w:hAnsi="Times New Roman"/>
          <w:sz w:val="28"/>
          <w:szCs w:val="28"/>
          <w:lang w:val="ru-RU"/>
        </w:rPr>
      </w:pPr>
      <w:proofErr w:type="gramStart"/>
      <w:r w:rsidRPr="0082723E">
        <w:rPr>
          <w:rFonts w:ascii="Times New Roman" w:hAnsi="Times New Roman"/>
          <w:sz w:val="32"/>
          <w:szCs w:val="32"/>
        </w:rPr>
        <w:t>I</w:t>
      </w:r>
      <w:r w:rsidRPr="0082723E">
        <w:rPr>
          <w:rFonts w:ascii="Times New Roman" w:hAnsi="Times New Roman"/>
          <w:sz w:val="32"/>
          <w:szCs w:val="32"/>
          <w:vertAlign w:val="subscript"/>
          <w:lang w:val="ru-RU"/>
        </w:rPr>
        <w:t>ср.</w:t>
      </w:r>
      <w:proofErr w:type="gramEnd"/>
      <w:r w:rsidRPr="0082723E">
        <w:rPr>
          <w:rFonts w:ascii="Times New Roman" w:hAnsi="Times New Roman"/>
          <w:sz w:val="32"/>
          <w:szCs w:val="32"/>
          <w:vertAlign w:val="subscript"/>
          <w:lang w:val="ru-RU"/>
        </w:rPr>
        <w:t xml:space="preserve"> </w:t>
      </w:r>
      <w:r w:rsidRPr="0082723E">
        <w:rPr>
          <w:rFonts w:ascii="Times New Roman" w:hAnsi="Times New Roman"/>
          <w:sz w:val="28"/>
          <w:szCs w:val="28"/>
          <w:lang w:val="ru-RU"/>
        </w:rPr>
        <w:t>– среднее значение выполнения показателей (индикаторов) эффективности муниципальной программы;</w:t>
      </w:r>
    </w:p>
    <w:p w:rsidR="00263771" w:rsidRPr="0082723E" w:rsidRDefault="00263771" w:rsidP="00263771">
      <w:pPr>
        <w:tabs>
          <w:tab w:val="left" w:pos="1134"/>
        </w:tabs>
        <w:spacing w:after="0" w:line="312" w:lineRule="auto"/>
        <w:ind w:firstLine="709"/>
        <w:jc w:val="both"/>
        <w:rPr>
          <w:rFonts w:ascii="Times New Roman" w:hAnsi="Times New Roman"/>
          <w:sz w:val="28"/>
          <w:szCs w:val="28"/>
          <w:lang w:val="ru-RU"/>
        </w:rPr>
      </w:pPr>
      <w:r w:rsidRPr="0082723E">
        <w:rPr>
          <w:rFonts w:ascii="Times New Roman" w:hAnsi="Times New Roman"/>
          <w:sz w:val="32"/>
          <w:szCs w:val="32"/>
          <w:lang w:val="ru-RU"/>
        </w:rPr>
        <w:t>Э</w:t>
      </w:r>
      <w:r w:rsidRPr="0082723E">
        <w:rPr>
          <w:rFonts w:ascii="Times New Roman" w:hAnsi="Times New Roman"/>
          <w:sz w:val="32"/>
          <w:szCs w:val="32"/>
          <w:vertAlign w:val="subscript"/>
          <w:lang w:val="ru-RU"/>
        </w:rPr>
        <w:t>бв</w:t>
      </w:r>
      <w:r w:rsidRPr="0082723E">
        <w:rPr>
          <w:rFonts w:ascii="Times New Roman" w:hAnsi="Times New Roman"/>
          <w:sz w:val="28"/>
          <w:szCs w:val="28"/>
          <w:lang w:val="ru-RU"/>
        </w:rPr>
        <w:t xml:space="preserve"> - степень эффективности использования бюджетных и внебюджетных средств.</w:t>
      </w:r>
    </w:p>
    <w:p w:rsidR="00263771" w:rsidRPr="0082723E" w:rsidRDefault="00263771" w:rsidP="00263771">
      <w:pPr>
        <w:tabs>
          <w:tab w:val="left" w:pos="709"/>
        </w:tabs>
        <w:spacing w:after="0" w:line="312" w:lineRule="auto"/>
        <w:jc w:val="both"/>
        <w:rPr>
          <w:rFonts w:ascii="Times New Roman" w:hAnsi="Times New Roman"/>
          <w:sz w:val="28"/>
          <w:szCs w:val="28"/>
          <w:lang w:val="ru-RU"/>
        </w:rPr>
      </w:pPr>
      <w:r w:rsidRPr="0082723E">
        <w:rPr>
          <w:rFonts w:ascii="Times New Roman" w:hAnsi="Times New Roman"/>
          <w:sz w:val="28"/>
          <w:szCs w:val="28"/>
          <w:lang w:val="ru-RU"/>
        </w:rPr>
        <w:tab/>
        <w:t xml:space="preserve">Эффективность реализации муниципальной программы признается высокой в случае, если значение </w:t>
      </w:r>
      <w:r w:rsidRPr="0082723E">
        <w:rPr>
          <w:rFonts w:ascii="Times New Roman" w:hAnsi="Times New Roman"/>
          <w:sz w:val="32"/>
          <w:szCs w:val="32"/>
          <w:lang w:val="ru-RU"/>
        </w:rPr>
        <w:t>Э</w:t>
      </w:r>
      <w:r w:rsidRPr="0082723E">
        <w:rPr>
          <w:rFonts w:ascii="Times New Roman" w:hAnsi="Times New Roman"/>
          <w:sz w:val="32"/>
          <w:szCs w:val="32"/>
          <w:vertAlign w:val="subscript"/>
          <w:lang w:val="ru-RU"/>
        </w:rPr>
        <w:t xml:space="preserve">мп </w:t>
      </w:r>
      <w:r w:rsidRPr="0082723E">
        <w:rPr>
          <w:rFonts w:ascii="Times New Roman" w:hAnsi="Times New Roman"/>
          <w:sz w:val="28"/>
          <w:szCs w:val="28"/>
          <w:lang w:val="ru-RU"/>
        </w:rPr>
        <w:t xml:space="preserve"> составляет не менее 90,0 %.</w:t>
      </w:r>
    </w:p>
    <w:p w:rsidR="00263771" w:rsidRPr="0082723E" w:rsidRDefault="00263771" w:rsidP="00263771">
      <w:pPr>
        <w:spacing w:after="0" w:line="312" w:lineRule="auto"/>
        <w:ind w:firstLine="709"/>
        <w:jc w:val="both"/>
        <w:rPr>
          <w:rFonts w:ascii="Times New Roman" w:hAnsi="Times New Roman"/>
          <w:sz w:val="28"/>
          <w:szCs w:val="28"/>
          <w:lang w:val="ru-RU"/>
        </w:rPr>
      </w:pPr>
      <w:r w:rsidRPr="0082723E">
        <w:rPr>
          <w:rFonts w:ascii="Times New Roman" w:hAnsi="Times New Roman"/>
          <w:sz w:val="28"/>
          <w:szCs w:val="28"/>
          <w:lang w:val="ru-RU"/>
        </w:rPr>
        <w:t xml:space="preserve">Эффективность реализации муниципальной программы признается удовлетворительной в случае, если значение </w:t>
      </w:r>
      <w:r w:rsidRPr="0082723E">
        <w:rPr>
          <w:rFonts w:ascii="Times New Roman" w:hAnsi="Times New Roman"/>
          <w:sz w:val="32"/>
          <w:szCs w:val="32"/>
          <w:lang w:val="ru-RU"/>
        </w:rPr>
        <w:t>Э</w:t>
      </w:r>
      <w:r w:rsidRPr="0082723E">
        <w:rPr>
          <w:rFonts w:ascii="Times New Roman" w:hAnsi="Times New Roman"/>
          <w:sz w:val="32"/>
          <w:szCs w:val="32"/>
          <w:vertAlign w:val="subscript"/>
          <w:lang w:val="ru-RU"/>
        </w:rPr>
        <w:t>мп</w:t>
      </w:r>
      <w:r w:rsidRPr="0082723E">
        <w:rPr>
          <w:rFonts w:ascii="Times New Roman" w:hAnsi="Times New Roman"/>
          <w:sz w:val="28"/>
          <w:szCs w:val="28"/>
          <w:lang w:val="ru-RU"/>
        </w:rPr>
        <w:t xml:space="preserve"> составляет не менее 75,0 %.</w:t>
      </w:r>
    </w:p>
    <w:p w:rsidR="00263771" w:rsidRPr="0082723E" w:rsidRDefault="00263771" w:rsidP="00263771">
      <w:pPr>
        <w:pStyle w:val="ConsPlusNormal"/>
        <w:spacing w:line="360" w:lineRule="auto"/>
        <w:ind w:firstLine="708"/>
        <w:jc w:val="both"/>
        <w:rPr>
          <w:rFonts w:ascii="Times New Roman" w:hAnsi="Times New Roman" w:cs="Times New Roman"/>
          <w:sz w:val="28"/>
          <w:szCs w:val="28"/>
        </w:rPr>
      </w:pPr>
      <w:r w:rsidRPr="0082723E">
        <w:rPr>
          <w:rFonts w:ascii="Times New Roman" w:hAnsi="Times New Roman"/>
          <w:sz w:val="28"/>
          <w:szCs w:val="28"/>
        </w:rPr>
        <w:t xml:space="preserve">В остальных случаях эффективность реализации муниципальной </w:t>
      </w:r>
      <w:r w:rsidRPr="0082723E">
        <w:rPr>
          <w:rFonts w:ascii="Times New Roman" w:hAnsi="Times New Roman"/>
          <w:sz w:val="28"/>
          <w:szCs w:val="28"/>
        </w:rPr>
        <w:lastRenderedPageBreak/>
        <w:t>программы признается неудовлетворительной.</w:t>
      </w:r>
    </w:p>
    <w:p w:rsidR="00263771" w:rsidRPr="0082723E" w:rsidRDefault="00263771" w:rsidP="00263771">
      <w:pPr>
        <w:pStyle w:val="ConsPlusNormal"/>
        <w:ind w:firstLine="540"/>
        <w:jc w:val="both"/>
        <w:rPr>
          <w:sz w:val="2"/>
          <w:szCs w:val="2"/>
        </w:rPr>
      </w:pPr>
    </w:p>
    <w:p w:rsidR="00263771" w:rsidRPr="0082723E" w:rsidRDefault="00AB3373" w:rsidP="0026377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00263771" w:rsidRPr="0082723E">
        <w:rPr>
          <w:rFonts w:ascii="Times New Roman" w:hAnsi="Times New Roman" w:cs="Times New Roman"/>
          <w:sz w:val="28"/>
          <w:szCs w:val="28"/>
        </w:rPr>
        <w:t xml:space="preserve">. В целях оперативного </w:t>
      </w:r>
      <w:proofErr w:type="gramStart"/>
      <w:r w:rsidR="00263771" w:rsidRPr="0082723E">
        <w:rPr>
          <w:rFonts w:ascii="Times New Roman" w:hAnsi="Times New Roman" w:cs="Times New Roman"/>
          <w:sz w:val="28"/>
          <w:szCs w:val="28"/>
        </w:rPr>
        <w:t>контроля за</w:t>
      </w:r>
      <w:proofErr w:type="gramEnd"/>
      <w:r w:rsidR="00263771" w:rsidRPr="0082723E">
        <w:rPr>
          <w:rFonts w:ascii="Times New Roman" w:hAnsi="Times New Roman" w:cs="Times New Roman"/>
          <w:sz w:val="28"/>
          <w:szCs w:val="28"/>
        </w:rPr>
        <w:t xml:space="preserve"> реализацией муниципальных программ, отдел экономики УЭС осуществляет ежеквартальный мониторинг за реализацией муниципальных программ ответственными исполнителями.</w:t>
      </w:r>
    </w:p>
    <w:p w:rsidR="00263771" w:rsidRPr="0082723E" w:rsidRDefault="00AB3373" w:rsidP="0026377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5.5</w:t>
      </w:r>
      <w:r w:rsidR="00263771" w:rsidRPr="0082723E">
        <w:rPr>
          <w:rFonts w:ascii="Times New Roman" w:hAnsi="Times New Roman" w:cs="Times New Roman"/>
          <w:sz w:val="28"/>
          <w:szCs w:val="28"/>
        </w:rPr>
        <w:t>. Результаты мониторинга используются при проведении оценки эффективности муниципальных программ и подготовке отделом экономики УЭС заключений о ходе реализации муниципальных программ по итогам отчетного года.</w:t>
      </w:r>
    </w:p>
    <w:p w:rsidR="00004F26" w:rsidRPr="0082723E" w:rsidRDefault="007337EE" w:rsidP="00EE767B">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pict>
          <v:shapetype id="_x0000_t32" coordsize="21600,21600" o:spt="32" o:oned="t" path="m,l21600,21600e" filled="f">
            <v:path arrowok="t" fillok="f" o:connecttype="none"/>
            <o:lock v:ext="edit" shapetype="t"/>
          </v:shapetype>
          <v:shape id="_x0000_s1029" type="#_x0000_t32" style="position:absolute;left:0;text-align:left;margin-left:139.75pt;margin-top:37.5pt;width:195.35pt;height:0;z-index:251658240" o:connectortype="straight"/>
        </w:pict>
      </w:r>
    </w:p>
    <w:sectPr w:rsidR="00004F26" w:rsidRPr="0082723E" w:rsidSect="00EE7186">
      <w:headerReference w:type="default" r:id="rId19"/>
      <w:pgSz w:w="11900" w:h="16820"/>
      <w:pgMar w:top="709" w:right="843" w:bottom="568" w:left="160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186" w:rsidRDefault="00EE7186" w:rsidP="002D23DD">
      <w:pPr>
        <w:spacing w:after="0" w:line="240" w:lineRule="auto"/>
      </w:pPr>
      <w:r>
        <w:separator/>
      </w:r>
    </w:p>
  </w:endnote>
  <w:endnote w:type="continuationSeparator" w:id="0">
    <w:p w:rsidR="00EE7186" w:rsidRDefault="00EE7186" w:rsidP="002D2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186" w:rsidRDefault="00EE7186" w:rsidP="002D23DD">
      <w:pPr>
        <w:spacing w:after="0" w:line="240" w:lineRule="auto"/>
      </w:pPr>
      <w:r>
        <w:separator/>
      </w:r>
    </w:p>
  </w:footnote>
  <w:footnote w:type="continuationSeparator" w:id="0">
    <w:p w:rsidR="00EE7186" w:rsidRDefault="00EE7186" w:rsidP="002D23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24441"/>
      <w:docPartObj>
        <w:docPartGallery w:val="Page Numbers (Top of Page)"/>
        <w:docPartUnique/>
      </w:docPartObj>
    </w:sdtPr>
    <w:sdtContent>
      <w:p w:rsidR="00EE7186" w:rsidRDefault="00EE7186">
        <w:pPr>
          <w:pStyle w:val="a7"/>
          <w:jc w:val="center"/>
        </w:pPr>
        <w:fldSimple w:instr=" PAGE   \* MERGEFORMAT ">
          <w:r w:rsidR="009811EE">
            <w:rPr>
              <w:noProof/>
            </w:rPr>
            <w:t>2</w:t>
          </w:r>
        </w:fldSimple>
      </w:p>
    </w:sdtContent>
  </w:sdt>
  <w:p w:rsidR="00EE7186" w:rsidRDefault="00EE718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66432"/>
    <w:multiLevelType w:val="hybridMultilevel"/>
    <w:tmpl w:val="4560EFE6"/>
    <w:lvl w:ilvl="0" w:tplc="FBC67F18">
      <w:start w:val="1"/>
      <w:numFmt w:val="decimal"/>
      <w:lvlText w:val="%1)"/>
      <w:lvlJc w:val="left"/>
      <w:pPr>
        <w:ind w:left="1002" w:hanging="360"/>
      </w:pPr>
      <w:rPr>
        <w:rFonts w:hint="default"/>
        <w:color w:val="auto"/>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875D96"/>
    <w:rsid w:val="00004F26"/>
    <w:rsid w:val="0002148F"/>
    <w:rsid w:val="000804DF"/>
    <w:rsid w:val="000A5AC9"/>
    <w:rsid w:val="000F0066"/>
    <w:rsid w:val="000F24E1"/>
    <w:rsid w:val="001028BB"/>
    <w:rsid w:val="00104183"/>
    <w:rsid w:val="001359B3"/>
    <w:rsid w:val="0013654B"/>
    <w:rsid w:val="00152932"/>
    <w:rsid w:val="00170EBB"/>
    <w:rsid w:val="001B0A4D"/>
    <w:rsid w:val="001E31B4"/>
    <w:rsid w:val="00244946"/>
    <w:rsid w:val="00252990"/>
    <w:rsid w:val="0026330D"/>
    <w:rsid w:val="00263771"/>
    <w:rsid w:val="00263FD0"/>
    <w:rsid w:val="00280F6F"/>
    <w:rsid w:val="0028251B"/>
    <w:rsid w:val="00284C48"/>
    <w:rsid w:val="002A3392"/>
    <w:rsid w:val="002A609C"/>
    <w:rsid w:val="002B598E"/>
    <w:rsid w:val="002D23DD"/>
    <w:rsid w:val="002D5B99"/>
    <w:rsid w:val="00333AFD"/>
    <w:rsid w:val="00334467"/>
    <w:rsid w:val="0035522E"/>
    <w:rsid w:val="00356A4E"/>
    <w:rsid w:val="00382B73"/>
    <w:rsid w:val="00394CD4"/>
    <w:rsid w:val="003A74F7"/>
    <w:rsid w:val="003D1282"/>
    <w:rsid w:val="003E3907"/>
    <w:rsid w:val="00417F0E"/>
    <w:rsid w:val="00432B8C"/>
    <w:rsid w:val="004956D4"/>
    <w:rsid w:val="004959D5"/>
    <w:rsid w:val="004A174C"/>
    <w:rsid w:val="004A282D"/>
    <w:rsid w:val="004A6ECA"/>
    <w:rsid w:val="004A7BA6"/>
    <w:rsid w:val="004E10ED"/>
    <w:rsid w:val="004F5B61"/>
    <w:rsid w:val="00510E10"/>
    <w:rsid w:val="0055432A"/>
    <w:rsid w:val="00572ACD"/>
    <w:rsid w:val="005B0EF9"/>
    <w:rsid w:val="005C1415"/>
    <w:rsid w:val="006D1634"/>
    <w:rsid w:val="006D55AA"/>
    <w:rsid w:val="006E335F"/>
    <w:rsid w:val="00704CE1"/>
    <w:rsid w:val="0072081F"/>
    <w:rsid w:val="007337EE"/>
    <w:rsid w:val="007467A2"/>
    <w:rsid w:val="007940EB"/>
    <w:rsid w:val="007A2B6B"/>
    <w:rsid w:val="007B219E"/>
    <w:rsid w:val="007B5FE0"/>
    <w:rsid w:val="007F4777"/>
    <w:rsid w:val="008032F1"/>
    <w:rsid w:val="0082723E"/>
    <w:rsid w:val="00844673"/>
    <w:rsid w:val="00852AF8"/>
    <w:rsid w:val="00853971"/>
    <w:rsid w:val="008707D4"/>
    <w:rsid w:val="00875D96"/>
    <w:rsid w:val="00894CA5"/>
    <w:rsid w:val="008C2F8E"/>
    <w:rsid w:val="008C3849"/>
    <w:rsid w:val="00905020"/>
    <w:rsid w:val="00925A5D"/>
    <w:rsid w:val="00947C72"/>
    <w:rsid w:val="00950C25"/>
    <w:rsid w:val="00956209"/>
    <w:rsid w:val="00960CDB"/>
    <w:rsid w:val="009811EE"/>
    <w:rsid w:val="009A3896"/>
    <w:rsid w:val="009D1B49"/>
    <w:rsid w:val="009E0BCB"/>
    <w:rsid w:val="009E2C3D"/>
    <w:rsid w:val="009F11B5"/>
    <w:rsid w:val="009F4213"/>
    <w:rsid w:val="009F5D77"/>
    <w:rsid w:val="00A07994"/>
    <w:rsid w:val="00A13455"/>
    <w:rsid w:val="00A409CE"/>
    <w:rsid w:val="00A46BD0"/>
    <w:rsid w:val="00A57C2A"/>
    <w:rsid w:val="00A7659F"/>
    <w:rsid w:val="00AA1F84"/>
    <w:rsid w:val="00AB3373"/>
    <w:rsid w:val="00AB506F"/>
    <w:rsid w:val="00AD7F4D"/>
    <w:rsid w:val="00AE1EBC"/>
    <w:rsid w:val="00B0193C"/>
    <w:rsid w:val="00B16661"/>
    <w:rsid w:val="00B37AFB"/>
    <w:rsid w:val="00B707B6"/>
    <w:rsid w:val="00BC484C"/>
    <w:rsid w:val="00BC6D68"/>
    <w:rsid w:val="00BE7A41"/>
    <w:rsid w:val="00C0587B"/>
    <w:rsid w:val="00C105D3"/>
    <w:rsid w:val="00C22E12"/>
    <w:rsid w:val="00C44978"/>
    <w:rsid w:val="00C73687"/>
    <w:rsid w:val="00C8562C"/>
    <w:rsid w:val="00C86E71"/>
    <w:rsid w:val="00C87900"/>
    <w:rsid w:val="00C953A3"/>
    <w:rsid w:val="00CA04BF"/>
    <w:rsid w:val="00CC0A0C"/>
    <w:rsid w:val="00CC3DD9"/>
    <w:rsid w:val="00CD6B03"/>
    <w:rsid w:val="00D54537"/>
    <w:rsid w:val="00D73B56"/>
    <w:rsid w:val="00D971DE"/>
    <w:rsid w:val="00D975FB"/>
    <w:rsid w:val="00DA788E"/>
    <w:rsid w:val="00DD408D"/>
    <w:rsid w:val="00DE43A1"/>
    <w:rsid w:val="00E146D9"/>
    <w:rsid w:val="00E47DCF"/>
    <w:rsid w:val="00E56E83"/>
    <w:rsid w:val="00E71023"/>
    <w:rsid w:val="00EA0C6B"/>
    <w:rsid w:val="00EB7209"/>
    <w:rsid w:val="00EC5927"/>
    <w:rsid w:val="00ED61E9"/>
    <w:rsid w:val="00EE1256"/>
    <w:rsid w:val="00EE7186"/>
    <w:rsid w:val="00EE767B"/>
    <w:rsid w:val="00EF0425"/>
    <w:rsid w:val="00EF151C"/>
    <w:rsid w:val="00F049E8"/>
    <w:rsid w:val="00F2523C"/>
    <w:rsid w:val="00F336B3"/>
    <w:rsid w:val="00F41358"/>
    <w:rsid w:val="00F971B8"/>
    <w:rsid w:val="00FB3E2B"/>
    <w:rsid w:val="00FB51E9"/>
    <w:rsid w:val="00FB64C1"/>
    <w:rsid w:val="00FC6B03"/>
    <w:rsid w:val="00FD3EDE"/>
    <w:rsid w:val="00FE6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paragraph" w:styleId="1">
    <w:name w:val="heading 1"/>
    <w:basedOn w:val="a"/>
    <w:next w:val="a"/>
    <w:link w:val="10"/>
    <w:qFormat/>
    <w:rsid w:val="002D23DD"/>
    <w:pPr>
      <w:keepNext/>
      <w:widowControl/>
      <w:spacing w:after="0" w:line="240" w:lineRule="auto"/>
      <w:jc w:val="center"/>
      <w:outlineLvl w:val="0"/>
    </w:pPr>
    <w:rPr>
      <w:rFonts w:ascii="Times New Roman" w:eastAsia="Times New Roman" w:hAnsi="Times New Roman" w:cs="Times New Roman"/>
      <w:sz w:val="32"/>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3DD"/>
    <w:rPr>
      <w:rFonts w:ascii="Times New Roman" w:eastAsia="Times New Roman" w:hAnsi="Times New Roman" w:cs="Times New Roman"/>
      <w:sz w:val="32"/>
      <w:szCs w:val="24"/>
      <w:lang w:val="ru-RU" w:eastAsia="ru-RU"/>
    </w:rPr>
  </w:style>
  <w:style w:type="paragraph" w:styleId="a3">
    <w:name w:val="Body Text"/>
    <w:basedOn w:val="a"/>
    <w:link w:val="a4"/>
    <w:rsid w:val="002D23DD"/>
    <w:pPr>
      <w:widowControl/>
      <w:spacing w:after="0" w:line="240" w:lineRule="auto"/>
      <w:jc w:val="center"/>
    </w:pPr>
    <w:rPr>
      <w:rFonts w:ascii="Times New Roman" w:eastAsia="Times New Roman" w:hAnsi="Times New Roman" w:cs="Times New Roman"/>
      <w:sz w:val="28"/>
      <w:szCs w:val="24"/>
      <w:lang w:val="ru-RU" w:eastAsia="ru-RU"/>
    </w:rPr>
  </w:style>
  <w:style w:type="character" w:customStyle="1" w:styleId="a4">
    <w:name w:val="Основной текст Знак"/>
    <w:basedOn w:val="a0"/>
    <w:link w:val="a3"/>
    <w:rsid w:val="002D23DD"/>
    <w:rPr>
      <w:rFonts w:ascii="Times New Roman" w:eastAsia="Times New Roman" w:hAnsi="Times New Roman" w:cs="Times New Roman"/>
      <w:sz w:val="28"/>
      <w:szCs w:val="24"/>
      <w:lang w:val="ru-RU" w:eastAsia="ru-RU"/>
    </w:rPr>
  </w:style>
  <w:style w:type="paragraph" w:styleId="a5">
    <w:name w:val="Balloon Text"/>
    <w:basedOn w:val="a"/>
    <w:link w:val="a6"/>
    <w:uiPriority w:val="99"/>
    <w:semiHidden/>
    <w:unhideWhenUsed/>
    <w:rsid w:val="002D23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3DD"/>
    <w:rPr>
      <w:rFonts w:ascii="Tahoma" w:hAnsi="Tahoma" w:cs="Tahoma"/>
      <w:sz w:val="16"/>
      <w:szCs w:val="16"/>
    </w:rPr>
  </w:style>
  <w:style w:type="paragraph" w:styleId="a7">
    <w:name w:val="header"/>
    <w:basedOn w:val="a"/>
    <w:link w:val="a8"/>
    <w:uiPriority w:val="99"/>
    <w:unhideWhenUsed/>
    <w:rsid w:val="002D23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23DD"/>
  </w:style>
  <w:style w:type="paragraph" w:styleId="a9">
    <w:name w:val="footer"/>
    <w:basedOn w:val="a"/>
    <w:link w:val="aa"/>
    <w:uiPriority w:val="99"/>
    <w:unhideWhenUsed/>
    <w:rsid w:val="002D23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D23DD"/>
  </w:style>
  <w:style w:type="table" w:styleId="ab">
    <w:name w:val="Table Grid"/>
    <w:basedOn w:val="a1"/>
    <w:uiPriority w:val="59"/>
    <w:rsid w:val="002D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F971B8"/>
    <w:pPr>
      <w:ind w:left="720"/>
      <w:contextualSpacing/>
    </w:pPr>
  </w:style>
  <w:style w:type="character" w:styleId="ad">
    <w:name w:val="line number"/>
    <w:basedOn w:val="a0"/>
    <w:uiPriority w:val="99"/>
    <w:semiHidden/>
    <w:unhideWhenUsed/>
    <w:rsid w:val="0055432A"/>
  </w:style>
  <w:style w:type="paragraph" w:customStyle="1" w:styleId="ConsPlusNonformat">
    <w:name w:val="ConsPlusNonformat"/>
    <w:uiPriority w:val="99"/>
    <w:rsid w:val="00EE767B"/>
    <w:pPr>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PlusNormal">
    <w:name w:val="ConsPlusNormal"/>
    <w:rsid w:val="00EE767B"/>
    <w:pPr>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ConsPlusTitle">
    <w:name w:val="ConsPlusTitle"/>
    <w:uiPriority w:val="99"/>
    <w:rsid w:val="00A7659F"/>
    <w:pPr>
      <w:autoSpaceDE w:val="0"/>
      <w:autoSpaceDN w:val="0"/>
      <w:adjustRightInd w:val="0"/>
      <w:spacing w:after="0" w:line="240" w:lineRule="auto"/>
    </w:pPr>
    <w:rPr>
      <w:rFonts w:ascii="Arial" w:eastAsiaTheme="minorEastAsia" w:hAnsi="Arial" w:cs="Arial"/>
      <w:b/>
      <w:bCs/>
      <w:sz w:val="20"/>
      <w:szCs w:val="20"/>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8775A932A471A2DD93EED03944176EE60EA023B356DE0EE6E1D32CC45F3CAC1BCB656E63A54614FD49269E2CBCxFz1F" TargetMode="External"/><Relationship Id="rId13" Type="http://schemas.openxmlformats.org/officeDocument/2006/relationships/hyperlink" Target="consultantplus://offline/ref=8775A932A471A2DD93EED03944176EE60EA325B65ADA0EE6E1D32CC45F3CAC1BCB656E63A54614FD49269E2CBCxFz1F"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775A932A471A2DD93EED03944176EE60EA325B65ADA0EE6E1D32CC45F3CAC1BCB656E63A54614FD49269E2CBCxFz1F"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8775A932A471A2DD93EED03944176EE60EA025B25DD90EE6E1D32CC45F3CAC1BCB656E63A54614FD49269E2CBCxFz1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75A932A471A2DD93EED03944176EE60EA323B05FDD0EE6E1D32CC45F3CAC1BD965366FA54208F94833C87DF9ADFD9A4537932786F630F3x4zFF" TargetMode="External"/><Relationship Id="rId5" Type="http://schemas.openxmlformats.org/officeDocument/2006/relationships/webSettings" Target="webSettings.xml"/><Relationship Id="rId15" Type="http://schemas.openxmlformats.org/officeDocument/2006/relationships/hyperlink" Target="consultantplus://offline/ref=8775A932A471A2DD93EED03944176EE60EA323B05FDD0EE6E1D32CC45F3CAC1BD965366FA54208F94833C87DF9ADFD9A4537932786F630F3x4zFF" TargetMode="External"/><Relationship Id="rId10" Type="http://schemas.openxmlformats.org/officeDocument/2006/relationships/hyperlink" Target="consultantplus://offline/ref=8775A932A471A2DD93EED03944176EE60EA323B05FDD0EE6E1D32CC45F3CAC1BD965366FA54208F94833C87DF9ADFD9A4537932786F630F3x4zF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775A932A471A2DD93EED03944176EE60EA122B65DDD0EE6E1D32CC45F3CAC1BCB656E63A54614FD49269E2CBCxFz1F" TargetMode="External"/><Relationship Id="rId14" Type="http://schemas.openxmlformats.org/officeDocument/2006/relationships/hyperlink" Target="consultantplus://offline/ref=8775A932A471A2DD93EECE34527B30E90DAA7FBB5EDF0DB0BD842A93006CAA4E9925303AE60607FC4F389D2CB5F3A4CB057C9E219CEA30F458ED835Ax1z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A098D-929D-45C0-904C-08101C6D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Pages>
  <Words>3797</Words>
  <Characters>21645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Лисицына</cp:lastModifiedBy>
  <cp:revision>9</cp:revision>
  <cp:lastPrinted>2019-08-28T01:54:00Z</cp:lastPrinted>
  <dcterms:created xsi:type="dcterms:W3CDTF">2019-07-10T03:39:00Z</dcterms:created>
  <dcterms:modified xsi:type="dcterms:W3CDTF">2019-08-28T01:54:00Z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LastSaved">
    <vt:filetime>2019-05-24T00:00:00Z</vt:filetime>
  </property>
</Properties>
</file>